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434" w:rsidRDefault="00F06434" w:rsidP="00F06434">
      <w:pPr>
        <w:tabs>
          <w:tab w:val="left" w:pos="3328"/>
        </w:tabs>
        <w:rPr>
          <w:sz w:val="28"/>
          <w:szCs w:val="28"/>
        </w:rPr>
      </w:pPr>
      <w:bookmarkStart w:id="0" w:name="_GoBack"/>
      <w:bookmarkEnd w:id="0"/>
    </w:p>
    <w:p w:rsidR="00F06434" w:rsidRDefault="00F06434" w:rsidP="00F06434">
      <w:pPr>
        <w:spacing w:line="276" w:lineRule="auto"/>
        <w:jc w:val="center"/>
        <w:rPr>
          <w:b/>
          <w:szCs w:val="24"/>
        </w:rPr>
      </w:pPr>
    </w:p>
    <w:p w:rsidR="00F06434" w:rsidRPr="00F06434" w:rsidRDefault="00F06434" w:rsidP="00F06434">
      <w:pPr>
        <w:spacing w:line="276" w:lineRule="auto"/>
        <w:jc w:val="center"/>
        <w:rPr>
          <w:b/>
          <w:sz w:val="28"/>
          <w:szCs w:val="28"/>
        </w:rPr>
      </w:pPr>
      <w:r w:rsidRPr="00F06434">
        <w:rPr>
          <w:b/>
          <w:sz w:val="28"/>
          <w:szCs w:val="28"/>
        </w:rPr>
        <w:t>ПОЛОЖЕНИЕ</w:t>
      </w:r>
    </w:p>
    <w:p w:rsidR="00F06434" w:rsidRPr="00F06434" w:rsidRDefault="00F06434" w:rsidP="00F06434">
      <w:pPr>
        <w:spacing w:line="276" w:lineRule="auto"/>
        <w:jc w:val="center"/>
        <w:rPr>
          <w:b/>
          <w:sz w:val="28"/>
          <w:szCs w:val="28"/>
        </w:rPr>
      </w:pPr>
      <w:r w:rsidRPr="00F06434">
        <w:rPr>
          <w:b/>
          <w:sz w:val="28"/>
          <w:szCs w:val="28"/>
        </w:rPr>
        <w:t>о проведении городского конкурса «Автоледи. Рестарт»</w:t>
      </w:r>
    </w:p>
    <w:p w:rsidR="00F06434" w:rsidRPr="00F06434" w:rsidRDefault="00F06434" w:rsidP="00F06434">
      <w:pPr>
        <w:spacing w:line="276" w:lineRule="auto"/>
        <w:jc w:val="center"/>
        <w:rPr>
          <w:b/>
          <w:sz w:val="28"/>
          <w:szCs w:val="28"/>
        </w:rPr>
      </w:pPr>
    </w:p>
    <w:p w:rsidR="00F06434" w:rsidRPr="00F06434" w:rsidRDefault="00F06434" w:rsidP="00F06434">
      <w:pPr>
        <w:tabs>
          <w:tab w:val="left" w:pos="2160"/>
          <w:tab w:val="left" w:pos="2655"/>
        </w:tabs>
        <w:spacing w:line="276" w:lineRule="auto"/>
        <w:ind w:right="99"/>
        <w:jc w:val="center"/>
        <w:outlineLvl w:val="0"/>
        <w:rPr>
          <w:b/>
          <w:sz w:val="28"/>
          <w:szCs w:val="28"/>
        </w:rPr>
      </w:pPr>
      <w:r w:rsidRPr="00F06434">
        <w:rPr>
          <w:b/>
          <w:sz w:val="28"/>
          <w:szCs w:val="28"/>
          <w:lang w:val="en-US"/>
        </w:rPr>
        <w:t>I</w:t>
      </w:r>
      <w:r w:rsidRPr="00F06434">
        <w:rPr>
          <w:b/>
          <w:sz w:val="28"/>
          <w:szCs w:val="28"/>
        </w:rPr>
        <w:t xml:space="preserve">. Общие положения </w:t>
      </w:r>
    </w:p>
    <w:p w:rsidR="00F06434" w:rsidRPr="00F06434" w:rsidRDefault="00F06434" w:rsidP="00F06434">
      <w:pPr>
        <w:pStyle w:val="a7"/>
        <w:tabs>
          <w:tab w:val="left" w:pos="709"/>
          <w:tab w:val="left" w:pos="2160"/>
          <w:tab w:val="left" w:pos="3119"/>
        </w:tabs>
        <w:spacing w:line="276" w:lineRule="auto"/>
        <w:ind w:left="0" w:right="-143" w:firstLine="851"/>
        <w:jc w:val="both"/>
        <w:outlineLvl w:val="0"/>
        <w:rPr>
          <w:sz w:val="28"/>
          <w:szCs w:val="28"/>
        </w:rPr>
      </w:pPr>
      <w:r w:rsidRPr="00F06434">
        <w:rPr>
          <w:sz w:val="28"/>
          <w:szCs w:val="28"/>
        </w:rPr>
        <w:t>1.1</w:t>
      </w:r>
      <w:r w:rsidRPr="00F06434">
        <w:rPr>
          <w:sz w:val="28"/>
          <w:szCs w:val="28"/>
        </w:rPr>
        <w:tab/>
        <w:t>Настоящее положение определяет порядок проведения городского конкурса «Автоледи. Рестарт» (далее – Конкурс) в 2024 году.</w:t>
      </w:r>
    </w:p>
    <w:p w:rsidR="00F06434" w:rsidRPr="00F06434" w:rsidRDefault="00F06434" w:rsidP="00F06434">
      <w:pPr>
        <w:pStyle w:val="a7"/>
        <w:tabs>
          <w:tab w:val="left" w:pos="709"/>
          <w:tab w:val="left" w:pos="2160"/>
          <w:tab w:val="left" w:pos="2655"/>
        </w:tabs>
        <w:spacing w:line="276" w:lineRule="auto"/>
        <w:ind w:left="0" w:right="99" w:firstLine="851"/>
        <w:jc w:val="both"/>
        <w:outlineLvl w:val="0"/>
        <w:rPr>
          <w:sz w:val="28"/>
          <w:szCs w:val="28"/>
        </w:rPr>
      </w:pPr>
      <w:r w:rsidRPr="00F06434">
        <w:rPr>
          <w:sz w:val="28"/>
          <w:szCs w:val="28"/>
        </w:rPr>
        <w:t>1.2.</w:t>
      </w:r>
      <w:r w:rsidRPr="00F06434">
        <w:rPr>
          <w:sz w:val="28"/>
          <w:szCs w:val="28"/>
        </w:rPr>
        <w:tab/>
        <w:t>Главный организатор Конкурса – управление по делам молодежи и связям с общественностью мэрии города Магадана (далее – УДМСО).</w:t>
      </w:r>
    </w:p>
    <w:p w:rsidR="00F06434" w:rsidRPr="00F06434" w:rsidRDefault="00F06434" w:rsidP="00F06434">
      <w:pPr>
        <w:pStyle w:val="a7"/>
        <w:tabs>
          <w:tab w:val="left" w:pos="709"/>
          <w:tab w:val="left" w:pos="2160"/>
          <w:tab w:val="left" w:pos="2655"/>
        </w:tabs>
        <w:spacing w:line="276" w:lineRule="auto"/>
        <w:ind w:left="0" w:right="99" w:firstLine="851"/>
        <w:jc w:val="both"/>
        <w:outlineLvl w:val="0"/>
        <w:rPr>
          <w:sz w:val="28"/>
          <w:szCs w:val="28"/>
        </w:rPr>
      </w:pPr>
      <w:r w:rsidRPr="00F06434">
        <w:rPr>
          <w:sz w:val="28"/>
          <w:szCs w:val="28"/>
        </w:rPr>
        <w:t>1.3. Соорганизаторы Конкурса:</w:t>
      </w:r>
    </w:p>
    <w:p w:rsidR="00F06434" w:rsidRPr="00F06434" w:rsidRDefault="00F06434" w:rsidP="00F06434">
      <w:pPr>
        <w:pStyle w:val="a7"/>
        <w:spacing w:line="276" w:lineRule="auto"/>
        <w:ind w:left="0" w:firstLine="851"/>
        <w:jc w:val="both"/>
        <w:rPr>
          <w:sz w:val="28"/>
          <w:szCs w:val="28"/>
        </w:rPr>
      </w:pPr>
      <w:r w:rsidRPr="00F06434">
        <w:rPr>
          <w:sz w:val="28"/>
          <w:szCs w:val="28"/>
        </w:rPr>
        <w:t>– Магаданское региональное отделение ДОСААФ России (далее – ДОСААФ);</w:t>
      </w:r>
    </w:p>
    <w:p w:rsidR="00F06434" w:rsidRPr="00F06434" w:rsidRDefault="00F06434" w:rsidP="00F06434">
      <w:pPr>
        <w:pStyle w:val="a7"/>
        <w:spacing w:line="276" w:lineRule="auto"/>
        <w:ind w:left="0" w:firstLine="851"/>
        <w:jc w:val="both"/>
        <w:rPr>
          <w:sz w:val="28"/>
          <w:szCs w:val="28"/>
        </w:rPr>
      </w:pPr>
      <w:r w:rsidRPr="00F06434">
        <w:rPr>
          <w:sz w:val="28"/>
          <w:szCs w:val="28"/>
        </w:rPr>
        <w:t>– МООО Развития Автомотоспорта «Спортивный Автоклуб»;</w:t>
      </w:r>
    </w:p>
    <w:p w:rsidR="00F06434" w:rsidRPr="00F06434" w:rsidRDefault="00F06434" w:rsidP="00F06434">
      <w:pPr>
        <w:pStyle w:val="a7"/>
        <w:spacing w:line="276" w:lineRule="auto"/>
        <w:ind w:left="0" w:firstLine="851"/>
        <w:jc w:val="both"/>
        <w:rPr>
          <w:sz w:val="28"/>
          <w:szCs w:val="28"/>
        </w:rPr>
      </w:pPr>
      <w:r w:rsidRPr="00F06434">
        <w:rPr>
          <w:sz w:val="28"/>
          <w:szCs w:val="28"/>
        </w:rPr>
        <w:t xml:space="preserve">– </w:t>
      </w:r>
      <w:r w:rsidRPr="00F06434">
        <w:rPr>
          <w:bCs/>
          <w:sz w:val="28"/>
          <w:szCs w:val="28"/>
        </w:rPr>
        <w:t>Государственная инспекция безопасности дорожного движения отдела министерства внутренних дел Российской Федерации по городу Магадану</w:t>
      </w:r>
      <w:r w:rsidRPr="00F06434">
        <w:rPr>
          <w:sz w:val="28"/>
          <w:szCs w:val="28"/>
        </w:rPr>
        <w:t xml:space="preserve">  (далее – ГИБДД).</w:t>
      </w:r>
    </w:p>
    <w:p w:rsidR="00F06434" w:rsidRPr="00F06434" w:rsidRDefault="00F06434" w:rsidP="00F06434">
      <w:pPr>
        <w:pStyle w:val="a7"/>
        <w:spacing w:line="276" w:lineRule="auto"/>
        <w:ind w:left="0"/>
        <w:jc w:val="both"/>
        <w:rPr>
          <w:sz w:val="28"/>
          <w:szCs w:val="28"/>
        </w:rPr>
      </w:pPr>
    </w:p>
    <w:p w:rsidR="00F06434" w:rsidRPr="00F06434" w:rsidRDefault="00F06434" w:rsidP="00F06434">
      <w:pPr>
        <w:tabs>
          <w:tab w:val="left" w:pos="2160"/>
          <w:tab w:val="left" w:pos="2655"/>
        </w:tabs>
        <w:spacing w:line="276" w:lineRule="auto"/>
        <w:ind w:right="99"/>
        <w:jc w:val="center"/>
        <w:outlineLvl w:val="0"/>
        <w:rPr>
          <w:b/>
          <w:sz w:val="28"/>
          <w:szCs w:val="28"/>
        </w:rPr>
      </w:pPr>
      <w:r w:rsidRPr="00F06434">
        <w:rPr>
          <w:b/>
          <w:sz w:val="28"/>
          <w:szCs w:val="28"/>
          <w:lang w:val="en-US"/>
        </w:rPr>
        <w:t>II</w:t>
      </w:r>
      <w:r w:rsidRPr="00F06434">
        <w:rPr>
          <w:b/>
          <w:sz w:val="28"/>
          <w:szCs w:val="28"/>
        </w:rPr>
        <w:t>. Цели и задачи Конкурса</w:t>
      </w:r>
    </w:p>
    <w:p w:rsidR="00F06434" w:rsidRPr="00F06434" w:rsidRDefault="00F06434" w:rsidP="00F06434">
      <w:pPr>
        <w:numPr>
          <w:ilvl w:val="1"/>
          <w:numId w:val="2"/>
        </w:numPr>
        <w:spacing w:line="276" w:lineRule="auto"/>
        <w:ind w:left="0" w:firstLine="851"/>
        <w:jc w:val="both"/>
        <w:rPr>
          <w:sz w:val="28"/>
          <w:szCs w:val="28"/>
        </w:rPr>
      </w:pPr>
      <w:r w:rsidRPr="00F06434">
        <w:rPr>
          <w:sz w:val="28"/>
          <w:szCs w:val="28"/>
        </w:rPr>
        <w:t>Популяризация и развитие технических и творческих возможностей женщин-автолюбителей – участниц дорожного движения.</w:t>
      </w:r>
    </w:p>
    <w:p w:rsidR="00F06434" w:rsidRPr="00F06434" w:rsidRDefault="00F06434" w:rsidP="00F06434">
      <w:pPr>
        <w:numPr>
          <w:ilvl w:val="1"/>
          <w:numId w:val="2"/>
        </w:numPr>
        <w:spacing w:line="276" w:lineRule="auto"/>
        <w:ind w:left="0" w:firstLine="851"/>
        <w:jc w:val="both"/>
        <w:rPr>
          <w:sz w:val="28"/>
          <w:szCs w:val="28"/>
        </w:rPr>
      </w:pPr>
      <w:r w:rsidRPr="00F06434">
        <w:rPr>
          <w:sz w:val="28"/>
          <w:szCs w:val="28"/>
        </w:rPr>
        <w:t>Совершенствование водительского мастерства, безаварийного вождения, культуры на дорогах, основ безопасности и технической грамотности.</w:t>
      </w:r>
    </w:p>
    <w:p w:rsidR="00F06434" w:rsidRPr="00F06434" w:rsidRDefault="00F06434" w:rsidP="00F06434">
      <w:pPr>
        <w:numPr>
          <w:ilvl w:val="1"/>
          <w:numId w:val="2"/>
        </w:numPr>
        <w:spacing w:line="276" w:lineRule="auto"/>
        <w:ind w:left="0" w:firstLine="851"/>
        <w:jc w:val="both"/>
        <w:rPr>
          <w:sz w:val="28"/>
          <w:szCs w:val="28"/>
        </w:rPr>
      </w:pPr>
      <w:r w:rsidRPr="00F06434">
        <w:rPr>
          <w:sz w:val="28"/>
          <w:szCs w:val="28"/>
        </w:rPr>
        <w:t>Популяризация здорового образа жизни и активного семейного досуга.</w:t>
      </w:r>
    </w:p>
    <w:p w:rsidR="00F06434" w:rsidRPr="00F06434" w:rsidRDefault="00F06434" w:rsidP="00F06434">
      <w:pPr>
        <w:spacing w:line="276" w:lineRule="auto"/>
        <w:jc w:val="both"/>
        <w:rPr>
          <w:sz w:val="28"/>
          <w:szCs w:val="28"/>
        </w:rPr>
      </w:pPr>
    </w:p>
    <w:p w:rsidR="00F06434" w:rsidRPr="00F06434" w:rsidRDefault="00F06434" w:rsidP="00F06434">
      <w:pPr>
        <w:spacing w:line="276" w:lineRule="auto"/>
        <w:jc w:val="center"/>
        <w:rPr>
          <w:b/>
          <w:sz w:val="28"/>
          <w:szCs w:val="28"/>
        </w:rPr>
      </w:pPr>
      <w:r w:rsidRPr="00F06434">
        <w:rPr>
          <w:b/>
          <w:sz w:val="28"/>
          <w:szCs w:val="28"/>
          <w:lang w:val="en-US"/>
        </w:rPr>
        <w:t>III</w:t>
      </w:r>
      <w:r w:rsidRPr="00F06434">
        <w:rPr>
          <w:b/>
          <w:sz w:val="28"/>
          <w:szCs w:val="28"/>
        </w:rPr>
        <w:t>. Оргкомитет Конкурса</w:t>
      </w:r>
    </w:p>
    <w:p w:rsidR="00F06434" w:rsidRPr="00F06434" w:rsidRDefault="00F06434" w:rsidP="00F06434">
      <w:pPr>
        <w:numPr>
          <w:ilvl w:val="1"/>
          <w:numId w:val="3"/>
        </w:numPr>
        <w:spacing w:line="276" w:lineRule="auto"/>
        <w:ind w:left="0" w:firstLine="851"/>
        <w:jc w:val="both"/>
        <w:rPr>
          <w:sz w:val="28"/>
          <w:szCs w:val="28"/>
        </w:rPr>
      </w:pPr>
      <w:r w:rsidRPr="00F06434">
        <w:rPr>
          <w:sz w:val="28"/>
          <w:szCs w:val="28"/>
        </w:rPr>
        <w:t>Все вопросы по проведению Конкурса решает организационный комитет Конкурса (далее – Оргкомитет). Состав Оргкомитета утверж</w:t>
      </w:r>
      <w:r>
        <w:rPr>
          <w:sz w:val="28"/>
          <w:szCs w:val="28"/>
        </w:rPr>
        <w:t>дается организаторами Конкурса согласно приложению № 1 к Положению</w:t>
      </w:r>
      <w:r w:rsidRPr="00F06434">
        <w:rPr>
          <w:sz w:val="28"/>
          <w:szCs w:val="28"/>
        </w:rPr>
        <w:t>.</w:t>
      </w:r>
    </w:p>
    <w:p w:rsidR="00F06434" w:rsidRPr="00F06434" w:rsidRDefault="00F06434" w:rsidP="00F06434">
      <w:pPr>
        <w:numPr>
          <w:ilvl w:val="1"/>
          <w:numId w:val="3"/>
        </w:numPr>
        <w:spacing w:line="276" w:lineRule="auto"/>
        <w:ind w:left="0" w:firstLine="851"/>
        <w:jc w:val="both"/>
        <w:rPr>
          <w:sz w:val="28"/>
          <w:szCs w:val="28"/>
        </w:rPr>
      </w:pPr>
      <w:r w:rsidRPr="00F06434">
        <w:rPr>
          <w:sz w:val="28"/>
          <w:szCs w:val="28"/>
        </w:rPr>
        <w:t>Оргкомитет Конкурса разрабатывает Положение  о проведении Конкурса и следит за его выполнением, утверждает кандидатуры членов жюри Конкурса, награждает абсолютную победительницу и участниц Конкурса.</w:t>
      </w:r>
    </w:p>
    <w:p w:rsidR="00F06434" w:rsidRPr="00F06434" w:rsidRDefault="00F06434" w:rsidP="00F06434">
      <w:pPr>
        <w:numPr>
          <w:ilvl w:val="1"/>
          <w:numId w:val="3"/>
        </w:numPr>
        <w:spacing w:line="276" w:lineRule="auto"/>
        <w:ind w:left="0" w:firstLine="851"/>
        <w:jc w:val="both"/>
        <w:rPr>
          <w:sz w:val="28"/>
          <w:szCs w:val="28"/>
        </w:rPr>
      </w:pPr>
      <w:r w:rsidRPr="00F06434">
        <w:rPr>
          <w:sz w:val="28"/>
          <w:szCs w:val="28"/>
        </w:rPr>
        <w:t xml:space="preserve">Решения Оргкомитета принимаются большинством </w:t>
      </w:r>
      <w:r>
        <w:rPr>
          <w:sz w:val="28"/>
          <w:szCs w:val="28"/>
        </w:rPr>
        <w:t>голосов.</w:t>
      </w:r>
      <w:r w:rsidRPr="00F06434">
        <w:rPr>
          <w:sz w:val="28"/>
          <w:szCs w:val="28"/>
        </w:rPr>
        <w:t xml:space="preserve"> </w:t>
      </w:r>
      <w:r>
        <w:rPr>
          <w:sz w:val="28"/>
          <w:szCs w:val="28"/>
        </w:rPr>
        <w:t>В</w:t>
      </w:r>
      <w:r w:rsidRPr="00F06434">
        <w:rPr>
          <w:sz w:val="28"/>
          <w:szCs w:val="28"/>
        </w:rPr>
        <w:t xml:space="preserve"> случае равенства голосов решающим является голос председателя Оргкомитета.</w:t>
      </w:r>
    </w:p>
    <w:p w:rsidR="00F06434" w:rsidRPr="00F06434" w:rsidRDefault="00F06434" w:rsidP="00F06434">
      <w:pPr>
        <w:numPr>
          <w:ilvl w:val="1"/>
          <w:numId w:val="3"/>
        </w:numPr>
        <w:spacing w:line="276" w:lineRule="auto"/>
        <w:ind w:left="0" w:firstLine="851"/>
        <w:jc w:val="both"/>
        <w:rPr>
          <w:sz w:val="28"/>
          <w:szCs w:val="28"/>
        </w:rPr>
      </w:pPr>
      <w:r w:rsidRPr="00F06434">
        <w:rPr>
          <w:sz w:val="28"/>
          <w:szCs w:val="28"/>
        </w:rPr>
        <w:lastRenderedPageBreak/>
        <w:t>Решения Оргкомитета являются окончательными и обсуждению не подлежат.</w:t>
      </w:r>
    </w:p>
    <w:p w:rsidR="00F06434" w:rsidRPr="00F06434" w:rsidRDefault="00F06434" w:rsidP="00F06434">
      <w:pPr>
        <w:numPr>
          <w:ilvl w:val="1"/>
          <w:numId w:val="3"/>
        </w:numPr>
        <w:spacing w:line="276" w:lineRule="auto"/>
        <w:ind w:left="0" w:firstLine="851"/>
        <w:jc w:val="both"/>
        <w:rPr>
          <w:sz w:val="28"/>
          <w:szCs w:val="28"/>
        </w:rPr>
      </w:pPr>
      <w:r w:rsidRPr="00F06434">
        <w:rPr>
          <w:sz w:val="28"/>
          <w:szCs w:val="28"/>
        </w:rPr>
        <w:t>За нарушение Положения, неисполнение решений Оргкомитета Оргкомитет имеет право применить к нарушителям следующие санкции: предупреждение, аннулирование результатов, дисквалификация.</w:t>
      </w:r>
    </w:p>
    <w:p w:rsidR="00F06434" w:rsidRPr="00F06434" w:rsidRDefault="00F06434" w:rsidP="00F06434">
      <w:pPr>
        <w:numPr>
          <w:ilvl w:val="1"/>
          <w:numId w:val="3"/>
        </w:numPr>
        <w:spacing w:line="276" w:lineRule="auto"/>
        <w:ind w:left="0" w:firstLine="851"/>
        <w:jc w:val="both"/>
        <w:rPr>
          <w:sz w:val="28"/>
          <w:szCs w:val="28"/>
        </w:rPr>
      </w:pPr>
      <w:r w:rsidRPr="00F06434">
        <w:rPr>
          <w:sz w:val="28"/>
          <w:szCs w:val="28"/>
        </w:rPr>
        <w:t>Оргкомитет имеет право вносить изменения в данное Положение.</w:t>
      </w:r>
    </w:p>
    <w:p w:rsidR="00F06434" w:rsidRPr="00F06434" w:rsidRDefault="00F06434" w:rsidP="00F06434">
      <w:pPr>
        <w:spacing w:line="276" w:lineRule="auto"/>
        <w:jc w:val="center"/>
        <w:outlineLvl w:val="0"/>
        <w:rPr>
          <w:b/>
          <w:sz w:val="28"/>
          <w:szCs w:val="28"/>
        </w:rPr>
      </w:pPr>
    </w:p>
    <w:p w:rsidR="00F06434" w:rsidRPr="00F06434" w:rsidRDefault="00F06434" w:rsidP="00F06434">
      <w:pPr>
        <w:spacing w:line="276" w:lineRule="auto"/>
        <w:jc w:val="center"/>
        <w:outlineLvl w:val="0"/>
        <w:rPr>
          <w:b/>
          <w:sz w:val="28"/>
          <w:szCs w:val="28"/>
        </w:rPr>
      </w:pPr>
      <w:r w:rsidRPr="00F06434">
        <w:rPr>
          <w:b/>
          <w:sz w:val="28"/>
          <w:szCs w:val="28"/>
          <w:lang w:val="en-US"/>
        </w:rPr>
        <w:t>IV</w:t>
      </w:r>
      <w:r w:rsidRPr="00F06434">
        <w:rPr>
          <w:b/>
          <w:sz w:val="28"/>
          <w:szCs w:val="28"/>
        </w:rPr>
        <w:t>. Условия участия в Конкурсе</w:t>
      </w:r>
    </w:p>
    <w:p w:rsidR="00F06434" w:rsidRPr="00F06434" w:rsidRDefault="00F06434" w:rsidP="00F06434">
      <w:pPr>
        <w:numPr>
          <w:ilvl w:val="1"/>
          <w:numId w:val="4"/>
        </w:numPr>
        <w:spacing w:line="276" w:lineRule="auto"/>
        <w:ind w:left="0" w:firstLine="851"/>
        <w:jc w:val="both"/>
        <w:outlineLvl w:val="0"/>
        <w:rPr>
          <w:b/>
          <w:sz w:val="28"/>
          <w:szCs w:val="28"/>
        </w:rPr>
      </w:pPr>
      <w:r w:rsidRPr="00F06434">
        <w:rPr>
          <w:sz w:val="28"/>
          <w:szCs w:val="28"/>
        </w:rPr>
        <w:t>К участию в Конкурсе допускаются женщины-водители в возрасте от 18 лет на собственных автомобилях, подавшие заявку</w:t>
      </w:r>
      <w:r>
        <w:rPr>
          <w:sz w:val="28"/>
          <w:szCs w:val="28"/>
        </w:rPr>
        <w:t xml:space="preserve"> по форме согласно приложению № 2 к Положению</w:t>
      </w:r>
      <w:r w:rsidRPr="00F06434">
        <w:rPr>
          <w:sz w:val="28"/>
          <w:szCs w:val="28"/>
        </w:rPr>
        <w:t xml:space="preserve"> </w:t>
      </w:r>
      <w:r w:rsidRPr="00F06434">
        <w:rPr>
          <w:b/>
          <w:sz w:val="28"/>
          <w:szCs w:val="28"/>
        </w:rPr>
        <w:t>до 19 июня 2024 года</w:t>
      </w:r>
      <w:r w:rsidRPr="00F06434">
        <w:rPr>
          <w:sz w:val="28"/>
          <w:szCs w:val="28"/>
        </w:rPr>
        <w:t xml:space="preserve"> в адрес </w:t>
      </w:r>
      <w:r>
        <w:rPr>
          <w:sz w:val="28"/>
          <w:szCs w:val="28"/>
        </w:rPr>
        <w:t>УДМСО</w:t>
      </w:r>
      <w:r w:rsidRPr="00F06434">
        <w:rPr>
          <w:sz w:val="28"/>
          <w:szCs w:val="28"/>
        </w:rPr>
        <w:t xml:space="preserve"> (</w:t>
      </w:r>
      <w:r w:rsidRPr="00F06434">
        <w:rPr>
          <w:b/>
          <w:sz w:val="28"/>
          <w:szCs w:val="28"/>
        </w:rPr>
        <w:t xml:space="preserve">ул. Парковая, д. 9/12, каб. 406, 407; тел. 20-07-33, 20-07-32; </w:t>
      </w:r>
      <w:r w:rsidRPr="00F06434">
        <w:rPr>
          <w:b/>
          <w:sz w:val="28"/>
          <w:szCs w:val="28"/>
          <w:lang w:val="en-US"/>
        </w:rPr>
        <w:t>odsm</w:t>
      </w:r>
      <w:r w:rsidRPr="00F06434">
        <w:rPr>
          <w:b/>
          <w:sz w:val="28"/>
          <w:szCs w:val="28"/>
        </w:rPr>
        <w:t>@</w:t>
      </w:r>
      <w:r w:rsidRPr="00F06434">
        <w:rPr>
          <w:b/>
          <w:sz w:val="28"/>
          <w:szCs w:val="28"/>
          <w:lang w:val="en-US"/>
        </w:rPr>
        <w:t>list</w:t>
      </w:r>
      <w:r w:rsidRPr="00F06434">
        <w:rPr>
          <w:b/>
          <w:sz w:val="28"/>
          <w:szCs w:val="28"/>
        </w:rPr>
        <w:t>.</w:t>
      </w:r>
      <w:r w:rsidRPr="00F06434">
        <w:rPr>
          <w:b/>
          <w:sz w:val="28"/>
          <w:szCs w:val="28"/>
          <w:lang w:val="en-US"/>
        </w:rPr>
        <w:t>ru</w:t>
      </w:r>
      <w:r w:rsidRPr="00F06434">
        <w:rPr>
          <w:sz w:val="28"/>
          <w:szCs w:val="28"/>
        </w:rPr>
        <w:t>).</w:t>
      </w:r>
    </w:p>
    <w:p w:rsidR="00F06434" w:rsidRPr="00F06434" w:rsidRDefault="00F06434" w:rsidP="00F06434">
      <w:pPr>
        <w:numPr>
          <w:ilvl w:val="1"/>
          <w:numId w:val="4"/>
        </w:numPr>
        <w:spacing w:line="276" w:lineRule="auto"/>
        <w:ind w:left="0" w:firstLine="851"/>
        <w:jc w:val="both"/>
        <w:outlineLvl w:val="0"/>
        <w:rPr>
          <w:b/>
          <w:sz w:val="28"/>
          <w:szCs w:val="28"/>
        </w:rPr>
      </w:pPr>
      <w:r w:rsidRPr="00F06434">
        <w:rPr>
          <w:sz w:val="28"/>
          <w:szCs w:val="28"/>
        </w:rPr>
        <w:t>Для прохождения регистрации участницы обязаны предъявить водительское удостоверение.</w:t>
      </w:r>
    </w:p>
    <w:p w:rsidR="00F06434" w:rsidRPr="00F06434" w:rsidRDefault="00F06434" w:rsidP="00F06434">
      <w:pPr>
        <w:numPr>
          <w:ilvl w:val="1"/>
          <w:numId w:val="4"/>
        </w:numPr>
        <w:spacing w:line="276" w:lineRule="auto"/>
        <w:ind w:left="0" w:firstLine="851"/>
        <w:jc w:val="both"/>
        <w:outlineLvl w:val="0"/>
        <w:rPr>
          <w:b/>
          <w:sz w:val="28"/>
          <w:szCs w:val="28"/>
        </w:rPr>
      </w:pPr>
      <w:r w:rsidRPr="00F06434">
        <w:rPr>
          <w:sz w:val="28"/>
          <w:szCs w:val="28"/>
        </w:rPr>
        <w:t>За техническое состояние автомобиля участниц Оргкомитет ответственности не несет.</w:t>
      </w:r>
    </w:p>
    <w:p w:rsidR="00F06434" w:rsidRPr="00F06434" w:rsidRDefault="00F06434" w:rsidP="00F06434">
      <w:pPr>
        <w:spacing w:line="276" w:lineRule="auto"/>
        <w:jc w:val="both"/>
        <w:outlineLvl w:val="0"/>
        <w:rPr>
          <w:b/>
          <w:sz w:val="28"/>
          <w:szCs w:val="28"/>
        </w:rPr>
      </w:pPr>
    </w:p>
    <w:p w:rsidR="00F06434" w:rsidRPr="00F06434" w:rsidRDefault="00F06434" w:rsidP="00F06434">
      <w:pPr>
        <w:spacing w:line="276" w:lineRule="auto"/>
        <w:jc w:val="center"/>
        <w:outlineLvl w:val="0"/>
        <w:rPr>
          <w:b/>
          <w:sz w:val="28"/>
          <w:szCs w:val="28"/>
        </w:rPr>
      </w:pPr>
      <w:r w:rsidRPr="00F06434">
        <w:rPr>
          <w:b/>
          <w:sz w:val="28"/>
          <w:szCs w:val="28"/>
          <w:lang w:val="en-US"/>
        </w:rPr>
        <w:t>V</w:t>
      </w:r>
      <w:r w:rsidRPr="00F06434">
        <w:rPr>
          <w:b/>
          <w:sz w:val="28"/>
          <w:szCs w:val="28"/>
        </w:rPr>
        <w:t>. Этапы Конкурса</w:t>
      </w:r>
    </w:p>
    <w:p w:rsidR="00F06434" w:rsidRPr="00F06434" w:rsidRDefault="00F06434" w:rsidP="00F06434">
      <w:pPr>
        <w:numPr>
          <w:ilvl w:val="1"/>
          <w:numId w:val="5"/>
        </w:numPr>
        <w:spacing w:line="276" w:lineRule="auto"/>
        <w:ind w:left="0" w:firstLine="851"/>
        <w:jc w:val="both"/>
        <w:rPr>
          <w:sz w:val="28"/>
          <w:szCs w:val="28"/>
        </w:rPr>
      </w:pPr>
      <w:r w:rsidRPr="00F06434">
        <w:rPr>
          <w:sz w:val="28"/>
          <w:szCs w:val="28"/>
        </w:rPr>
        <w:t>Авто-викторина.</w:t>
      </w:r>
    </w:p>
    <w:p w:rsidR="00F06434" w:rsidRPr="00F06434" w:rsidRDefault="00F06434" w:rsidP="00F06434">
      <w:pPr>
        <w:numPr>
          <w:ilvl w:val="1"/>
          <w:numId w:val="5"/>
        </w:numPr>
        <w:spacing w:line="276" w:lineRule="auto"/>
        <w:ind w:left="0" w:firstLine="851"/>
        <w:jc w:val="both"/>
        <w:rPr>
          <w:sz w:val="28"/>
          <w:szCs w:val="28"/>
        </w:rPr>
      </w:pPr>
      <w:r w:rsidRPr="00F06434">
        <w:rPr>
          <w:sz w:val="28"/>
          <w:szCs w:val="28"/>
        </w:rPr>
        <w:t>Квест «Навигатор».</w:t>
      </w:r>
    </w:p>
    <w:p w:rsidR="00F06434" w:rsidRPr="00F06434" w:rsidRDefault="00F06434" w:rsidP="00F06434">
      <w:pPr>
        <w:numPr>
          <w:ilvl w:val="1"/>
          <w:numId w:val="5"/>
        </w:numPr>
        <w:spacing w:line="276" w:lineRule="auto"/>
        <w:ind w:left="0" w:firstLine="851"/>
        <w:jc w:val="both"/>
        <w:rPr>
          <w:sz w:val="28"/>
          <w:szCs w:val="28"/>
        </w:rPr>
      </w:pPr>
      <w:r w:rsidRPr="00F06434">
        <w:rPr>
          <w:sz w:val="28"/>
          <w:szCs w:val="28"/>
        </w:rPr>
        <w:t>Парад автомобилей участниц Конкурса.</w:t>
      </w:r>
    </w:p>
    <w:p w:rsidR="00F06434" w:rsidRPr="00F06434" w:rsidRDefault="00F06434" w:rsidP="00F06434">
      <w:pPr>
        <w:numPr>
          <w:ilvl w:val="1"/>
          <w:numId w:val="5"/>
        </w:numPr>
        <w:spacing w:line="276" w:lineRule="auto"/>
        <w:ind w:left="0" w:firstLine="851"/>
        <w:jc w:val="both"/>
        <w:rPr>
          <w:sz w:val="28"/>
          <w:szCs w:val="28"/>
        </w:rPr>
      </w:pPr>
      <w:r w:rsidRPr="00F06434">
        <w:rPr>
          <w:sz w:val="28"/>
          <w:szCs w:val="28"/>
        </w:rPr>
        <w:t>Конкурс на лучшее оформление автомобиля.</w:t>
      </w:r>
    </w:p>
    <w:p w:rsidR="00F06434" w:rsidRPr="00F06434" w:rsidRDefault="00F06434" w:rsidP="00F06434">
      <w:pPr>
        <w:numPr>
          <w:ilvl w:val="1"/>
          <w:numId w:val="5"/>
        </w:numPr>
        <w:spacing w:line="276" w:lineRule="auto"/>
        <w:ind w:left="0" w:firstLine="851"/>
        <w:jc w:val="both"/>
        <w:rPr>
          <w:sz w:val="28"/>
          <w:szCs w:val="28"/>
        </w:rPr>
      </w:pPr>
      <w:r w:rsidRPr="00F06434">
        <w:rPr>
          <w:sz w:val="28"/>
          <w:szCs w:val="28"/>
        </w:rPr>
        <w:t>Фигурное вождение автомобиля.</w:t>
      </w:r>
    </w:p>
    <w:p w:rsidR="00F06434" w:rsidRPr="00F06434" w:rsidRDefault="00F06434" w:rsidP="00F06434">
      <w:pPr>
        <w:numPr>
          <w:ilvl w:val="1"/>
          <w:numId w:val="5"/>
        </w:numPr>
        <w:spacing w:line="276" w:lineRule="auto"/>
        <w:ind w:left="0" w:firstLine="851"/>
        <w:jc w:val="both"/>
        <w:rPr>
          <w:sz w:val="28"/>
          <w:szCs w:val="28"/>
        </w:rPr>
      </w:pPr>
      <w:r w:rsidRPr="00F06434">
        <w:rPr>
          <w:sz w:val="28"/>
          <w:szCs w:val="28"/>
        </w:rPr>
        <w:t>Конкурс групп поддержки «Пит-стоп».</w:t>
      </w:r>
    </w:p>
    <w:p w:rsidR="00F06434" w:rsidRPr="00F06434" w:rsidRDefault="00F06434" w:rsidP="00F06434">
      <w:pPr>
        <w:numPr>
          <w:ilvl w:val="1"/>
          <w:numId w:val="5"/>
        </w:numPr>
        <w:spacing w:line="276" w:lineRule="auto"/>
        <w:ind w:left="0" w:firstLine="851"/>
        <w:jc w:val="both"/>
        <w:rPr>
          <w:sz w:val="28"/>
          <w:szCs w:val="28"/>
        </w:rPr>
      </w:pPr>
      <w:r w:rsidRPr="00F06434">
        <w:rPr>
          <w:sz w:val="28"/>
          <w:szCs w:val="28"/>
        </w:rPr>
        <w:t>Конкурс болельщиков.</w:t>
      </w:r>
    </w:p>
    <w:p w:rsidR="00F06434" w:rsidRPr="00F06434" w:rsidRDefault="00F06434" w:rsidP="00F06434">
      <w:pPr>
        <w:numPr>
          <w:ilvl w:val="1"/>
          <w:numId w:val="5"/>
        </w:numPr>
        <w:spacing w:line="276" w:lineRule="auto"/>
        <w:ind w:left="0" w:firstLine="851"/>
        <w:jc w:val="both"/>
        <w:rPr>
          <w:sz w:val="28"/>
          <w:szCs w:val="28"/>
        </w:rPr>
      </w:pPr>
      <w:r w:rsidRPr="00F06434">
        <w:rPr>
          <w:sz w:val="28"/>
          <w:szCs w:val="28"/>
        </w:rPr>
        <w:t>Церемония награждения участниц Конкурса.</w:t>
      </w:r>
    </w:p>
    <w:p w:rsidR="00F06434" w:rsidRPr="00F06434" w:rsidRDefault="00F06434" w:rsidP="00F06434">
      <w:pPr>
        <w:spacing w:line="276" w:lineRule="auto"/>
        <w:jc w:val="both"/>
        <w:rPr>
          <w:sz w:val="28"/>
          <w:szCs w:val="28"/>
        </w:rPr>
      </w:pPr>
    </w:p>
    <w:p w:rsidR="00F06434" w:rsidRPr="00F06434" w:rsidRDefault="00F06434" w:rsidP="00F06434">
      <w:pPr>
        <w:spacing w:line="276" w:lineRule="auto"/>
        <w:jc w:val="center"/>
        <w:outlineLvl w:val="0"/>
        <w:rPr>
          <w:b/>
          <w:sz w:val="28"/>
          <w:szCs w:val="28"/>
        </w:rPr>
      </w:pPr>
      <w:r w:rsidRPr="00F06434">
        <w:rPr>
          <w:b/>
          <w:sz w:val="28"/>
          <w:szCs w:val="28"/>
          <w:lang w:val="en-US"/>
        </w:rPr>
        <w:t>VI</w:t>
      </w:r>
      <w:r w:rsidRPr="00F06434">
        <w:rPr>
          <w:b/>
          <w:sz w:val="28"/>
          <w:szCs w:val="28"/>
        </w:rPr>
        <w:t xml:space="preserve">. План проведения Конкурса </w:t>
      </w:r>
    </w:p>
    <w:p w:rsidR="00F06434" w:rsidRPr="00F06434" w:rsidRDefault="00F06434" w:rsidP="00F06434">
      <w:pPr>
        <w:numPr>
          <w:ilvl w:val="1"/>
          <w:numId w:val="6"/>
        </w:numPr>
        <w:spacing w:line="276" w:lineRule="auto"/>
        <w:ind w:left="0" w:firstLine="851"/>
        <w:jc w:val="both"/>
        <w:outlineLvl w:val="0"/>
        <w:rPr>
          <w:sz w:val="28"/>
          <w:szCs w:val="28"/>
        </w:rPr>
      </w:pPr>
      <w:r w:rsidRPr="00F06434">
        <w:rPr>
          <w:sz w:val="28"/>
          <w:szCs w:val="28"/>
        </w:rPr>
        <w:t>С 24 мая 2024 года по 19 июня 2024 года – прием заявок на участие в Ко</w:t>
      </w:r>
      <w:r>
        <w:rPr>
          <w:sz w:val="28"/>
          <w:szCs w:val="28"/>
        </w:rPr>
        <w:t>нкурсе.</w:t>
      </w:r>
    </w:p>
    <w:p w:rsidR="00F06434" w:rsidRPr="00F06434" w:rsidRDefault="00F06434" w:rsidP="00F06434">
      <w:pPr>
        <w:numPr>
          <w:ilvl w:val="1"/>
          <w:numId w:val="6"/>
        </w:numPr>
        <w:spacing w:line="276" w:lineRule="auto"/>
        <w:ind w:left="0" w:firstLine="851"/>
        <w:jc w:val="both"/>
        <w:outlineLvl w:val="0"/>
        <w:rPr>
          <w:sz w:val="28"/>
          <w:szCs w:val="28"/>
        </w:rPr>
      </w:pPr>
      <w:r w:rsidRPr="00F06434">
        <w:rPr>
          <w:sz w:val="28"/>
          <w:szCs w:val="28"/>
        </w:rPr>
        <w:t xml:space="preserve">25 июня 2024 года – организационное собрание с участницами Конкурса (время </w:t>
      </w:r>
      <w:r>
        <w:rPr>
          <w:sz w:val="28"/>
          <w:szCs w:val="28"/>
        </w:rPr>
        <w:t>и место будет сообщено заранее).</w:t>
      </w:r>
    </w:p>
    <w:p w:rsidR="00F06434" w:rsidRPr="00F06434" w:rsidRDefault="00F06434" w:rsidP="00F06434">
      <w:pPr>
        <w:numPr>
          <w:ilvl w:val="1"/>
          <w:numId w:val="6"/>
        </w:numPr>
        <w:spacing w:line="276" w:lineRule="auto"/>
        <w:ind w:left="0" w:firstLine="851"/>
        <w:jc w:val="both"/>
        <w:outlineLvl w:val="0"/>
        <w:rPr>
          <w:sz w:val="28"/>
          <w:szCs w:val="28"/>
        </w:rPr>
      </w:pPr>
      <w:r w:rsidRPr="00F06434">
        <w:rPr>
          <w:sz w:val="28"/>
          <w:szCs w:val="28"/>
        </w:rPr>
        <w:t xml:space="preserve">28 июня 2024 года – проведение авто-викторины (время </w:t>
      </w:r>
      <w:r>
        <w:rPr>
          <w:sz w:val="28"/>
          <w:szCs w:val="28"/>
        </w:rPr>
        <w:t>и место будет сообщено заранее).</w:t>
      </w:r>
    </w:p>
    <w:p w:rsidR="00F06434" w:rsidRPr="00F06434" w:rsidRDefault="00F06434" w:rsidP="00F06434">
      <w:pPr>
        <w:numPr>
          <w:ilvl w:val="1"/>
          <w:numId w:val="6"/>
        </w:numPr>
        <w:spacing w:line="276" w:lineRule="auto"/>
        <w:ind w:left="0" w:firstLine="851"/>
        <w:jc w:val="both"/>
        <w:outlineLvl w:val="0"/>
        <w:rPr>
          <w:sz w:val="28"/>
          <w:szCs w:val="28"/>
        </w:rPr>
      </w:pPr>
      <w:r w:rsidRPr="00F06434">
        <w:rPr>
          <w:sz w:val="28"/>
          <w:szCs w:val="28"/>
        </w:rPr>
        <w:t xml:space="preserve">28 июня 2024 года – проведение конкурса «Навигатор» (время </w:t>
      </w:r>
      <w:r>
        <w:rPr>
          <w:sz w:val="28"/>
          <w:szCs w:val="28"/>
        </w:rPr>
        <w:t>старта будет объявлено заранее).</w:t>
      </w:r>
    </w:p>
    <w:p w:rsidR="00F06434" w:rsidRPr="00F06434" w:rsidRDefault="00F06434" w:rsidP="00F06434">
      <w:pPr>
        <w:numPr>
          <w:ilvl w:val="1"/>
          <w:numId w:val="6"/>
        </w:numPr>
        <w:spacing w:line="276" w:lineRule="auto"/>
        <w:ind w:left="0" w:firstLine="851"/>
        <w:jc w:val="both"/>
        <w:outlineLvl w:val="0"/>
        <w:rPr>
          <w:sz w:val="28"/>
          <w:szCs w:val="28"/>
        </w:rPr>
      </w:pPr>
      <w:r w:rsidRPr="00F06434">
        <w:rPr>
          <w:sz w:val="28"/>
          <w:szCs w:val="28"/>
        </w:rPr>
        <w:lastRenderedPageBreak/>
        <w:t xml:space="preserve">30 июня 2024 года в 11:00 – парад участниц Конкурса, проезд автоколонной от пл. Комсомольской, 1 (телевышка) по </w:t>
      </w:r>
      <w:r>
        <w:rPr>
          <w:sz w:val="28"/>
          <w:szCs w:val="28"/>
        </w:rPr>
        <w:t xml:space="preserve">улице Ленина до </w:t>
      </w:r>
      <w:r w:rsidR="005A6820">
        <w:rPr>
          <w:sz w:val="28"/>
          <w:szCs w:val="28"/>
        </w:rPr>
        <w:t xml:space="preserve">    </w:t>
      </w:r>
      <w:r>
        <w:rPr>
          <w:sz w:val="28"/>
          <w:szCs w:val="28"/>
        </w:rPr>
        <w:t>пл. Магаданская.</w:t>
      </w:r>
    </w:p>
    <w:p w:rsidR="00F06434" w:rsidRPr="00F06434" w:rsidRDefault="00F06434" w:rsidP="00F06434">
      <w:pPr>
        <w:numPr>
          <w:ilvl w:val="1"/>
          <w:numId w:val="6"/>
        </w:numPr>
        <w:spacing w:line="276" w:lineRule="auto"/>
        <w:ind w:left="0" w:firstLine="851"/>
        <w:jc w:val="both"/>
        <w:outlineLvl w:val="0"/>
        <w:rPr>
          <w:sz w:val="28"/>
          <w:szCs w:val="28"/>
        </w:rPr>
      </w:pPr>
      <w:r w:rsidRPr="00F06434">
        <w:rPr>
          <w:sz w:val="28"/>
          <w:szCs w:val="28"/>
        </w:rPr>
        <w:t>30 июня 2024 года в 12:00 (пл. Магаданская) – старт конкурсных этапов по фигурному вождению, лучшую группу поддержки, конкурс болельщиков, оформление автомобиля</w:t>
      </w:r>
      <w:r>
        <w:rPr>
          <w:sz w:val="28"/>
          <w:szCs w:val="28"/>
        </w:rPr>
        <w:t>.</w:t>
      </w:r>
    </w:p>
    <w:p w:rsidR="00F06434" w:rsidRPr="00F06434" w:rsidRDefault="00F06434" w:rsidP="00F06434">
      <w:pPr>
        <w:numPr>
          <w:ilvl w:val="1"/>
          <w:numId w:val="6"/>
        </w:numPr>
        <w:tabs>
          <w:tab w:val="left" w:pos="0"/>
        </w:tabs>
        <w:spacing w:line="276" w:lineRule="auto"/>
        <w:ind w:left="0" w:firstLine="851"/>
        <w:jc w:val="both"/>
        <w:rPr>
          <w:sz w:val="28"/>
          <w:szCs w:val="28"/>
        </w:rPr>
      </w:pPr>
      <w:r w:rsidRPr="00F06434">
        <w:rPr>
          <w:sz w:val="28"/>
          <w:szCs w:val="28"/>
        </w:rPr>
        <w:t>5 июля 2024 года (время и место будет сообщено заранее) – церемония награждения участниц Конкурса.</w:t>
      </w:r>
    </w:p>
    <w:p w:rsidR="00F06434" w:rsidRPr="00F06434" w:rsidRDefault="00F06434" w:rsidP="00F06434">
      <w:pPr>
        <w:tabs>
          <w:tab w:val="left" w:pos="0"/>
        </w:tabs>
        <w:spacing w:line="276" w:lineRule="auto"/>
        <w:jc w:val="both"/>
        <w:rPr>
          <w:sz w:val="28"/>
          <w:szCs w:val="28"/>
        </w:rPr>
      </w:pPr>
    </w:p>
    <w:p w:rsidR="00F06434" w:rsidRPr="00F06434" w:rsidRDefault="00F06434" w:rsidP="00F06434">
      <w:pPr>
        <w:spacing w:line="276" w:lineRule="auto"/>
        <w:jc w:val="center"/>
        <w:outlineLvl w:val="0"/>
        <w:rPr>
          <w:b/>
          <w:sz w:val="28"/>
          <w:szCs w:val="28"/>
        </w:rPr>
      </w:pPr>
      <w:r w:rsidRPr="00F06434">
        <w:rPr>
          <w:b/>
          <w:sz w:val="28"/>
          <w:szCs w:val="28"/>
          <w:lang w:val="en-US"/>
        </w:rPr>
        <w:t>VII</w:t>
      </w:r>
      <w:r w:rsidRPr="00F06434">
        <w:rPr>
          <w:b/>
          <w:sz w:val="28"/>
          <w:szCs w:val="28"/>
        </w:rPr>
        <w:t xml:space="preserve">. Содержание этапов Конкурса </w:t>
      </w:r>
    </w:p>
    <w:p w:rsidR="00F06434" w:rsidRPr="00F06434" w:rsidRDefault="00F06434" w:rsidP="00F06434">
      <w:pPr>
        <w:numPr>
          <w:ilvl w:val="1"/>
          <w:numId w:val="10"/>
        </w:numPr>
        <w:spacing w:line="276" w:lineRule="auto"/>
        <w:ind w:left="0" w:firstLine="851"/>
        <w:jc w:val="both"/>
        <w:outlineLvl w:val="0"/>
        <w:rPr>
          <w:b/>
          <w:sz w:val="28"/>
          <w:szCs w:val="28"/>
        </w:rPr>
      </w:pPr>
      <w:r w:rsidRPr="00F06434">
        <w:rPr>
          <w:b/>
          <w:sz w:val="28"/>
          <w:szCs w:val="28"/>
        </w:rPr>
        <w:t xml:space="preserve">Авто-викторина. </w:t>
      </w:r>
      <w:r w:rsidRPr="00F06434">
        <w:rPr>
          <w:color w:val="000000"/>
          <w:sz w:val="28"/>
          <w:szCs w:val="28"/>
          <w:shd w:val="clear" w:color="auto" w:fill="FFFFFF"/>
        </w:rPr>
        <w:t>Участницы конкурса отвечают на вопросы общей автомобильной тематики, а также вопросы из экзамена на знание ПДД. Всего – 20 вопросов, суммарное время – до 30 минут.</w:t>
      </w:r>
    </w:p>
    <w:p w:rsidR="00F06434" w:rsidRPr="00F06434" w:rsidRDefault="00F06434" w:rsidP="00F06434">
      <w:pPr>
        <w:numPr>
          <w:ilvl w:val="1"/>
          <w:numId w:val="10"/>
        </w:numPr>
        <w:spacing w:line="276" w:lineRule="auto"/>
        <w:ind w:left="0" w:firstLine="851"/>
        <w:jc w:val="both"/>
        <w:outlineLvl w:val="0"/>
        <w:rPr>
          <w:b/>
          <w:sz w:val="28"/>
          <w:szCs w:val="28"/>
        </w:rPr>
      </w:pPr>
      <w:r w:rsidRPr="00F06434">
        <w:rPr>
          <w:b/>
          <w:sz w:val="28"/>
          <w:szCs w:val="28"/>
        </w:rPr>
        <w:t>Квест «Навигатор».</w:t>
      </w:r>
      <w:r w:rsidRPr="00F06434">
        <w:rPr>
          <w:sz w:val="28"/>
          <w:szCs w:val="28"/>
        </w:rPr>
        <w:t xml:space="preserve"> Участницам предстоит разгадать зашифрованные популярные и/или значимые места города Магадана, добраться на них на личном автотранспорте и сделать фото себя на фоне загаданного места, отправив получившуюся фотографию указанному контактному лицу из числа организаторов Конкурса. Всего – 5 вопросов. Предельное время не ограничено.</w:t>
      </w:r>
    </w:p>
    <w:p w:rsidR="00F06434" w:rsidRPr="00F06434" w:rsidRDefault="00F06434" w:rsidP="00F06434">
      <w:pPr>
        <w:numPr>
          <w:ilvl w:val="1"/>
          <w:numId w:val="10"/>
        </w:numPr>
        <w:spacing w:line="276" w:lineRule="auto"/>
        <w:ind w:left="0" w:firstLine="851"/>
        <w:jc w:val="both"/>
        <w:outlineLvl w:val="0"/>
        <w:rPr>
          <w:b/>
          <w:sz w:val="28"/>
          <w:szCs w:val="28"/>
        </w:rPr>
      </w:pPr>
      <w:r w:rsidRPr="00F06434">
        <w:rPr>
          <w:b/>
          <w:sz w:val="28"/>
          <w:szCs w:val="28"/>
        </w:rPr>
        <w:t>Конкурс на лучшее оформление автомобиля</w:t>
      </w:r>
      <w:r w:rsidRPr="00F06434">
        <w:rPr>
          <w:sz w:val="28"/>
          <w:szCs w:val="28"/>
        </w:rPr>
        <w:t>.</w:t>
      </w:r>
      <w:r w:rsidRPr="00F06434">
        <w:rPr>
          <w:rFonts w:ascii="Tahoma" w:hAnsi="Tahoma" w:cs="Tahoma"/>
          <w:color w:val="000000"/>
          <w:sz w:val="28"/>
          <w:szCs w:val="28"/>
          <w:shd w:val="clear" w:color="auto" w:fill="FFFFFF"/>
        </w:rPr>
        <w:t xml:space="preserve"> </w:t>
      </w:r>
      <w:r w:rsidRPr="00F06434">
        <w:rPr>
          <w:color w:val="000000"/>
          <w:sz w:val="28"/>
          <w:szCs w:val="28"/>
          <w:shd w:val="clear" w:color="auto" w:fill="FFFFFF"/>
        </w:rPr>
        <w:t>Участниц</w:t>
      </w:r>
      <w:r>
        <w:rPr>
          <w:color w:val="000000"/>
          <w:sz w:val="28"/>
          <w:szCs w:val="28"/>
          <w:shd w:val="clear" w:color="auto" w:fill="FFFFFF"/>
        </w:rPr>
        <w:t>ам</w:t>
      </w:r>
      <w:r w:rsidRPr="00F06434">
        <w:rPr>
          <w:color w:val="000000"/>
          <w:sz w:val="28"/>
          <w:szCs w:val="28"/>
          <w:shd w:val="clear" w:color="auto" w:fill="FFFFFF"/>
        </w:rPr>
        <w:t xml:space="preserve"> необходимо украсить автомобиль любым способом, в т.ч. различными материалами: шарами, цветами, лентами и т.д., при условии, что атрибуты украшения не будут мешать управлению автомобилем. </w:t>
      </w:r>
      <w:r w:rsidRPr="00F06434">
        <w:rPr>
          <w:sz w:val="28"/>
          <w:szCs w:val="28"/>
        </w:rPr>
        <w:t>В оформлении автомобиля приветствуется юбилейная тематика,</w:t>
      </w:r>
      <w:r>
        <w:rPr>
          <w:sz w:val="28"/>
          <w:szCs w:val="28"/>
        </w:rPr>
        <w:t xml:space="preserve"> посвященная</w:t>
      </w:r>
      <w:r w:rsidRPr="00F06434">
        <w:rPr>
          <w:sz w:val="28"/>
          <w:szCs w:val="28"/>
        </w:rPr>
        <w:t xml:space="preserve"> 95-летию основания Магадана.</w:t>
      </w:r>
    </w:p>
    <w:p w:rsidR="00F06434" w:rsidRPr="00F06434" w:rsidRDefault="00F06434" w:rsidP="00F06434">
      <w:pPr>
        <w:numPr>
          <w:ilvl w:val="1"/>
          <w:numId w:val="10"/>
        </w:numPr>
        <w:spacing w:line="276" w:lineRule="auto"/>
        <w:ind w:left="0" w:firstLine="851"/>
        <w:jc w:val="both"/>
        <w:outlineLvl w:val="0"/>
        <w:rPr>
          <w:b/>
          <w:sz w:val="28"/>
          <w:szCs w:val="28"/>
        </w:rPr>
      </w:pPr>
      <w:r w:rsidRPr="00F06434">
        <w:rPr>
          <w:b/>
          <w:sz w:val="28"/>
          <w:szCs w:val="28"/>
        </w:rPr>
        <w:t>Фигурное вождение автомобиля</w:t>
      </w:r>
      <w:r w:rsidRPr="00F06434">
        <w:rPr>
          <w:sz w:val="28"/>
          <w:szCs w:val="28"/>
        </w:rPr>
        <w:t xml:space="preserve">. </w:t>
      </w:r>
      <w:r w:rsidRPr="00F06434">
        <w:rPr>
          <w:color w:val="000000"/>
          <w:sz w:val="28"/>
          <w:szCs w:val="28"/>
        </w:rPr>
        <w:t xml:space="preserve">Соревнование проходит на площадке, где последовательно друг за другом размещены различные препятствия. За каждый неверно выполненный или невыполненный элемент засчитываются штрафные баллы. </w:t>
      </w:r>
      <w:r w:rsidR="0001326B">
        <w:rPr>
          <w:color w:val="000000"/>
          <w:sz w:val="28"/>
          <w:szCs w:val="28"/>
        </w:rPr>
        <w:t>Этап в</w:t>
      </w:r>
      <w:r w:rsidRPr="00F06434">
        <w:rPr>
          <w:sz w:val="28"/>
          <w:szCs w:val="28"/>
        </w:rPr>
        <w:t>ключает следующие элементы:</w:t>
      </w:r>
    </w:p>
    <w:p w:rsidR="00F06434" w:rsidRPr="00F06434" w:rsidRDefault="00F06434" w:rsidP="00F06434">
      <w:pPr>
        <w:tabs>
          <w:tab w:val="left" w:pos="1260"/>
        </w:tabs>
        <w:spacing w:line="276" w:lineRule="auto"/>
        <w:ind w:left="426" w:firstLine="851"/>
        <w:jc w:val="both"/>
        <w:rPr>
          <w:sz w:val="28"/>
          <w:szCs w:val="28"/>
        </w:rPr>
      </w:pPr>
      <w:r w:rsidRPr="00F06434">
        <w:rPr>
          <w:color w:val="000000"/>
          <w:sz w:val="28"/>
          <w:szCs w:val="28"/>
        </w:rPr>
        <w:t>–</w:t>
      </w:r>
      <w:r w:rsidRPr="00F06434">
        <w:rPr>
          <w:sz w:val="28"/>
          <w:szCs w:val="28"/>
        </w:rPr>
        <w:t xml:space="preserve"> «змейка» (расстояние между вешками определяется по максимальным габаритам заявленных автомобилей);</w:t>
      </w:r>
    </w:p>
    <w:p w:rsidR="00F06434" w:rsidRPr="00F06434" w:rsidRDefault="00F06434" w:rsidP="00F06434">
      <w:pPr>
        <w:tabs>
          <w:tab w:val="left" w:pos="1260"/>
        </w:tabs>
        <w:spacing w:line="276" w:lineRule="auto"/>
        <w:ind w:firstLine="851"/>
        <w:jc w:val="both"/>
        <w:rPr>
          <w:sz w:val="28"/>
          <w:szCs w:val="28"/>
        </w:rPr>
      </w:pPr>
      <w:r w:rsidRPr="00F06434">
        <w:rPr>
          <w:color w:val="000000"/>
          <w:sz w:val="28"/>
          <w:szCs w:val="28"/>
        </w:rPr>
        <w:t xml:space="preserve">– </w:t>
      </w:r>
      <w:r w:rsidRPr="00F06434">
        <w:rPr>
          <w:sz w:val="28"/>
          <w:szCs w:val="28"/>
        </w:rPr>
        <w:t>постановка автомобиля в бокс задним ходом;</w:t>
      </w:r>
    </w:p>
    <w:p w:rsidR="00F06434" w:rsidRPr="00F06434" w:rsidRDefault="00F06434" w:rsidP="00F06434">
      <w:pPr>
        <w:tabs>
          <w:tab w:val="left" w:pos="1260"/>
        </w:tabs>
        <w:spacing w:line="276" w:lineRule="auto"/>
        <w:ind w:firstLine="851"/>
        <w:jc w:val="both"/>
        <w:rPr>
          <w:sz w:val="28"/>
          <w:szCs w:val="28"/>
        </w:rPr>
      </w:pPr>
      <w:r w:rsidRPr="00F06434">
        <w:rPr>
          <w:color w:val="000000"/>
          <w:sz w:val="28"/>
          <w:szCs w:val="28"/>
        </w:rPr>
        <w:t>–</w:t>
      </w:r>
      <w:r w:rsidRPr="00F06434">
        <w:rPr>
          <w:sz w:val="28"/>
          <w:szCs w:val="28"/>
        </w:rPr>
        <w:t xml:space="preserve"> «эстафета»;</w:t>
      </w:r>
    </w:p>
    <w:p w:rsidR="00F06434" w:rsidRPr="00F06434" w:rsidRDefault="00F06434" w:rsidP="00F06434">
      <w:pPr>
        <w:tabs>
          <w:tab w:val="left" w:pos="1260"/>
        </w:tabs>
        <w:spacing w:line="276" w:lineRule="auto"/>
        <w:ind w:firstLine="851"/>
        <w:jc w:val="both"/>
        <w:rPr>
          <w:sz w:val="28"/>
          <w:szCs w:val="28"/>
        </w:rPr>
      </w:pPr>
      <w:r w:rsidRPr="00F06434">
        <w:rPr>
          <w:color w:val="000000"/>
          <w:sz w:val="28"/>
          <w:szCs w:val="28"/>
        </w:rPr>
        <w:t>–</w:t>
      </w:r>
      <w:r w:rsidRPr="00F06434">
        <w:rPr>
          <w:sz w:val="28"/>
          <w:szCs w:val="28"/>
        </w:rPr>
        <w:t xml:space="preserve"> «стоп-линия».</w:t>
      </w:r>
    </w:p>
    <w:p w:rsidR="00F06434" w:rsidRPr="00F06434" w:rsidRDefault="00F06434" w:rsidP="00F06434">
      <w:pPr>
        <w:numPr>
          <w:ilvl w:val="1"/>
          <w:numId w:val="10"/>
        </w:numPr>
        <w:spacing w:line="276" w:lineRule="auto"/>
        <w:ind w:left="0" w:firstLine="851"/>
        <w:jc w:val="both"/>
        <w:outlineLvl w:val="0"/>
        <w:rPr>
          <w:b/>
          <w:sz w:val="28"/>
          <w:szCs w:val="28"/>
        </w:rPr>
      </w:pPr>
      <w:r w:rsidRPr="00F06434">
        <w:rPr>
          <w:b/>
          <w:sz w:val="28"/>
          <w:szCs w:val="28"/>
        </w:rPr>
        <w:t xml:space="preserve">Конкурс групп поддержки «Пит-стоп». </w:t>
      </w:r>
      <w:r w:rsidR="005A6820">
        <w:rPr>
          <w:sz w:val="28"/>
          <w:szCs w:val="28"/>
        </w:rPr>
        <w:t>У</w:t>
      </w:r>
      <w:r w:rsidRPr="00F06434">
        <w:rPr>
          <w:sz w:val="28"/>
          <w:szCs w:val="28"/>
        </w:rPr>
        <w:t>частни</w:t>
      </w:r>
      <w:r w:rsidR="005A6820">
        <w:rPr>
          <w:sz w:val="28"/>
          <w:szCs w:val="28"/>
        </w:rPr>
        <w:t>ц</w:t>
      </w:r>
      <w:r w:rsidRPr="00F06434">
        <w:rPr>
          <w:sz w:val="28"/>
          <w:szCs w:val="28"/>
        </w:rPr>
        <w:t>ам предстоит при поддержке двух помощников произвести замену одно</w:t>
      </w:r>
      <w:r>
        <w:rPr>
          <w:sz w:val="28"/>
          <w:szCs w:val="28"/>
        </w:rPr>
        <w:t>го</w:t>
      </w:r>
      <w:r w:rsidRPr="00F06434">
        <w:rPr>
          <w:sz w:val="28"/>
          <w:szCs w:val="28"/>
        </w:rPr>
        <w:t xml:space="preserve"> колеса на запасное. В багажнике автомобиля </w:t>
      </w:r>
      <w:r>
        <w:rPr>
          <w:sz w:val="28"/>
          <w:szCs w:val="28"/>
        </w:rPr>
        <w:t>необходимо иметь</w:t>
      </w:r>
      <w:r w:rsidRPr="00F06434">
        <w:rPr>
          <w:sz w:val="28"/>
          <w:szCs w:val="28"/>
        </w:rPr>
        <w:t xml:space="preserve"> запасное колесо, </w:t>
      </w:r>
      <w:r w:rsidRPr="00F06434">
        <w:rPr>
          <w:sz w:val="28"/>
          <w:szCs w:val="28"/>
        </w:rPr>
        <w:lastRenderedPageBreak/>
        <w:t xml:space="preserve">домкрат (любой, за исключением пневматических), знак аварийной остановки в сложенном состоянии и </w:t>
      </w:r>
      <w:r>
        <w:rPr>
          <w:sz w:val="28"/>
          <w:szCs w:val="28"/>
        </w:rPr>
        <w:t xml:space="preserve">необходимые </w:t>
      </w:r>
      <w:r w:rsidRPr="00F06434">
        <w:rPr>
          <w:sz w:val="28"/>
          <w:szCs w:val="28"/>
        </w:rPr>
        <w:t>инструменты. Участниц</w:t>
      </w:r>
      <w:r>
        <w:rPr>
          <w:sz w:val="28"/>
          <w:szCs w:val="28"/>
        </w:rPr>
        <w:t>ы</w:t>
      </w:r>
      <w:r w:rsidRPr="00F06434">
        <w:rPr>
          <w:sz w:val="28"/>
          <w:szCs w:val="28"/>
        </w:rPr>
        <w:t xml:space="preserve"> вместе с группой поддержки (далее – команда) наход</w:t>
      </w:r>
      <w:r>
        <w:rPr>
          <w:sz w:val="28"/>
          <w:szCs w:val="28"/>
        </w:rPr>
        <w:t>я</w:t>
      </w:r>
      <w:r w:rsidRPr="00F06434">
        <w:rPr>
          <w:sz w:val="28"/>
          <w:szCs w:val="28"/>
        </w:rPr>
        <w:t>тся внутри автомобиля. По сигналу судьи команда покидает автомобиль, участниц</w:t>
      </w:r>
      <w:r>
        <w:rPr>
          <w:sz w:val="28"/>
          <w:szCs w:val="28"/>
        </w:rPr>
        <w:t>ы</w:t>
      </w:r>
      <w:r w:rsidRPr="00F06434">
        <w:rPr>
          <w:sz w:val="28"/>
          <w:szCs w:val="28"/>
        </w:rPr>
        <w:t xml:space="preserve"> должн</w:t>
      </w:r>
      <w:r>
        <w:rPr>
          <w:sz w:val="28"/>
          <w:szCs w:val="28"/>
        </w:rPr>
        <w:t>ы</w:t>
      </w:r>
      <w:r w:rsidRPr="00F06434">
        <w:rPr>
          <w:sz w:val="28"/>
          <w:szCs w:val="28"/>
        </w:rPr>
        <w:t xml:space="preserve"> разложить знак аварийной </w:t>
      </w:r>
      <w:r>
        <w:rPr>
          <w:sz w:val="28"/>
          <w:szCs w:val="28"/>
        </w:rPr>
        <w:t>о</w:t>
      </w:r>
      <w:r w:rsidRPr="00F06434">
        <w:rPr>
          <w:sz w:val="28"/>
          <w:szCs w:val="28"/>
        </w:rPr>
        <w:t>становки и разместить его в отмеченном месте. После того, как знак будет размещен, судья дает команду на замену колеса. Замена колеса может выполняться всей командой. Заменённое колесо, домкрат, инструмент и знак аварийной остановки должны быть возвращены в багажник авто, после чего команд</w:t>
      </w:r>
      <w:r>
        <w:rPr>
          <w:sz w:val="28"/>
          <w:szCs w:val="28"/>
        </w:rPr>
        <w:t>ы</w:t>
      </w:r>
      <w:r w:rsidRPr="00F06434">
        <w:rPr>
          <w:sz w:val="28"/>
          <w:szCs w:val="28"/>
        </w:rPr>
        <w:t xml:space="preserve"> должн</w:t>
      </w:r>
      <w:r>
        <w:rPr>
          <w:sz w:val="28"/>
          <w:szCs w:val="28"/>
        </w:rPr>
        <w:t>ы</w:t>
      </w:r>
      <w:r w:rsidRPr="00F06434">
        <w:rPr>
          <w:sz w:val="28"/>
          <w:szCs w:val="28"/>
        </w:rPr>
        <w:t xml:space="preserve"> занять свои места в автомобиле (участниц</w:t>
      </w:r>
      <w:r>
        <w:rPr>
          <w:sz w:val="28"/>
          <w:szCs w:val="28"/>
        </w:rPr>
        <w:t>ы</w:t>
      </w:r>
      <w:r w:rsidRPr="00F06434">
        <w:rPr>
          <w:sz w:val="28"/>
          <w:szCs w:val="28"/>
        </w:rPr>
        <w:t xml:space="preserve"> конкурса обязан</w:t>
      </w:r>
      <w:r>
        <w:rPr>
          <w:sz w:val="28"/>
          <w:szCs w:val="28"/>
        </w:rPr>
        <w:t>ы</w:t>
      </w:r>
      <w:r w:rsidRPr="00F06434">
        <w:rPr>
          <w:sz w:val="28"/>
          <w:szCs w:val="28"/>
        </w:rPr>
        <w:t xml:space="preserve"> вернуться на водительское место). После того, как участниц</w:t>
      </w:r>
      <w:r>
        <w:rPr>
          <w:sz w:val="28"/>
          <w:szCs w:val="28"/>
        </w:rPr>
        <w:t>ы</w:t>
      </w:r>
      <w:r w:rsidRPr="00F06434">
        <w:rPr>
          <w:sz w:val="28"/>
          <w:szCs w:val="28"/>
        </w:rPr>
        <w:t xml:space="preserve"> и члены группы поддержки окажутся на своих местах с закрытыми дверьми, задание считается выполненным. Победителем в данном конкурсе является команда, выполнившая его за минимальное время.</w:t>
      </w:r>
    </w:p>
    <w:p w:rsidR="00F06434" w:rsidRPr="00F06434" w:rsidRDefault="00F06434" w:rsidP="00F06434">
      <w:pPr>
        <w:numPr>
          <w:ilvl w:val="1"/>
          <w:numId w:val="10"/>
        </w:numPr>
        <w:spacing w:line="276" w:lineRule="auto"/>
        <w:ind w:left="0" w:firstLine="851"/>
        <w:jc w:val="both"/>
        <w:outlineLvl w:val="0"/>
        <w:rPr>
          <w:b/>
          <w:sz w:val="28"/>
          <w:szCs w:val="28"/>
        </w:rPr>
      </w:pPr>
      <w:r w:rsidRPr="00F06434">
        <w:rPr>
          <w:b/>
          <w:sz w:val="28"/>
          <w:szCs w:val="28"/>
        </w:rPr>
        <w:t xml:space="preserve">Конкурс болельщиков. </w:t>
      </w:r>
      <w:r w:rsidR="005A6820">
        <w:rPr>
          <w:sz w:val="28"/>
          <w:szCs w:val="28"/>
        </w:rPr>
        <w:t>О</w:t>
      </w:r>
      <w:r w:rsidRPr="00F06434">
        <w:rPr>
          <w:sz w:val="28"/>
          <w:szCs w:val="28"/>
        </w:rPr>
        <w:t>цениваются болельщики каждой участницы, которые оказывают поддержку своему конкурсанту во время прохождения этапа «Фигурное вождение». Количество болельщиков не ограничено. Приветствуется различная атрибутика, тематическая одежда, кричалки и пр.</w:t>
      </w:r>
    </w:p>
    <w:p w:rsidR="00F06434" w:rsidRPr="00F06434" w:rsidRDefault="00F06434" w:rsidP="00F06434">
      <w:pPr>
        <w:spacing w:line="276" w:lineRule="auto"/>
        <w:jc w:val="both"/>
        <w:outlineLvl w:val="0"/>
        <w:rPr>
          <w:b/>
          <w:sz w:val="28"/>
          <w:szCs w:val="28"/>
        </w:rPr>
      </w:pPr>
    </w:p>
    <w:p w:rsidR="00F06434" w:rsidRPr="00F06434" w:rsidRDefault="00F06434" w:rsidP="00F06434">
      <w:pPr>
        <w:spacing w:line="276" w:lineRule="auto"/>
        <w:jc w:val="center"/>
        <w:outlineLvl w:val="0"/>
        <w:rPr>
          <w:b/>
          <w:sz w:val="28"/>
          <w:szCs w:val="28"/>
        </w:rPr>
      </w:pPr>
      <w:r w:rsidRPr="00F06434">
        <w:rPr>
          <w:b/>
          <w:sz w:val="28"/>
          <w:szCs w:val="28"/>
          <w:lang w:val="en-US"/>
        </w:rPr>
        <w:t>VIII</w:t>
      </w:r>
      <w:r w:rsidRPr="00F06434">
        <w:rPr>
          <w:b/>
          <w:sz w:val="28"/>
          <w:szCs w:val="28"/>
        </w:rPr>
        <w:t>. Подсчёт баллов Конкурса</w:t>
      </w:r>
    </w:p>
    <w:p w:rsidR="00F06434" w:rsidRPr="00F06434" w:rsidRDefault="00F06434" w:rsidP="00F06434">
      <w:pPr>
        <w:numPr>
          <w:ilvl w:val="1"/>
          <w:numId w:val="7"/>
        </w:numPr>
        <w:spacing w:line="276" w:lineRule="auto"/>
        <w:ind w:left="0" w:firstLine="851"/>
        <w:jc w:val="both"/>
        <w:rPr>
          <w:sz w:val="28"/>
          <w:szCs w:val="28"/>
        </w:rPr>
      </w:pPr>
      <w:r w:rsidRPr="00F06434">
        <w:rPr>
          <w:b/>
          <w:sz w:val="28"/>
          <w:szCs w:val="28"/>
        </w:rPr>
        <w:t>Авто-викторина.</w:t>
      </w:r>
      <w:r w:rsidRPr="00F06434">
        <w:rPr>
          <w:sz w:val="28"/>
          <w:szCs w:val="28"/>
        </w:rPr>
        <w:t xml:space="preserve"> Учитывается правильность данных ответов. За каждый правильный ответ участнице присуждается 1 балл. Побеждает участница, давшая наибольшее количество правильных ответов. При равенстве количества правильных ответов, побеждает участница, ответившая за меньшее время.</w:t>
      </w:r>
    </w:p>
    <w:p w:rsidR="00F06434" w:rsidRPr="00F06434" w:rsidRDefault="00F06434" w:rsidP="00F06434">
      <w:pPr>
        <w:numPr>
          <w:ilvl w:val="1"/>
          <w:numId w:val="7"/>
        </w:numPr>
        <w:spacing w:line="276" w:lineRule="auto"/>
        <w:ind w:left="0" w:firstLine="851"/>
        <w:jc w:val="both"/>
        <w:rPr>
          <w:sz w:val="28"/>
          <w:szCs w:val="28"/>
        </w:rPr>
      </w:pPr>
      <w:r w:rsidRPr="00F06434">
        <w:rPr>
          <w:b/>
          <w:sz w:val="28"/>
          <w:szCs w:val="28"/>
        </w:rPr>
        <w:t xml:space="preserve">Квест «Навигатор» </w:t>
      </w:r>
      <w:r w:rsidRPr="00F06434">
        <w:rPr>
          <w:sz w:val="28"/>
          <w:szCs w:val="28"/>
        </w:rPr>
        <w:t>оценивается по времени прохождения всех заданий конкурса</w:t>
      </w:r>
      <w:r w:rsidRPr="00F06434">
        <w:rPr>
          <w:color w:val="000000"/>
          <w:sz w:val="28"/>
          <w:szCs w:val="28"/>
        </w:rPr>
        <w:t>.</w:t>
      </w:r>
    </w:p>
    <w:p w:rsidR="00F06434" w:rsidRPr="00F06434" w:rsidRDefault="00F06434" w:rsidP="00F06434">
      <w:pPr>
        <w:numPr>
          <w:ilvl w:val="1"/>
          <w:numId w:val="7"/>
        </w:numPr>
        <w:spacing w:line="276" w:lineRule="auto"/>
        <w:ind w:left="0" w:firstLine="851"/>
        <w:jc w:val="both"/>
        <w:rPr>
          <w:sz w:val="28"/>
          <w:szCs w:val="28"/>
        </w:rPr>
      </w:pPr>
      <w:r w:rsidRPr="00F06434">
        <w:rPr>
          <w:b/>
          <w:sz w:val="28"/>
          <w:szCs w:val="28"/>
        </w:rPr>
        <w:t>Конкурс на лучшее оформление автомобиля</w:t>
      </w:r>
      <w:r w:rsidRPr="00F06434">
        <w:rPr>
          <w:sz w:val="28"/>
          <w:szCs w:val="28"/>
        </w:rPr>
        <w:t xml:space="preserve"> оценивается жюри Конкурса путем голосования. Голосование оформляется протоколом. Учитывается как общее эстетическое оформление, так и оригинальность.</w:t>
      </w:r>
    </w:p>
    <w:p w:rsidR="00F06434" w:rsidRPr="00F06434" w:rsidRDefault="00F06434" w:rsidP="00F06434">
      <w:pPr>
        <w:numPr>
          <w:ilvl w:val="1"/>
          <w:numId w:val="7"/>
        </w:numPr>
        <w:spacing w:line="276" w:lineRule="auto"/>
        <w:ind w:left="0" w:firstLine="851"/>
        <w:jc w:val="both"/>
        <w:rPr>
          <w:sz w:val="28"/>
          <w:szCs w:val="28"/>
        </w:rPr>
      </w:pPr>
      <w:r w:rsidRPr="00F06434">
        <w:rPr>
          <w:b/>
          <w:sz w:val="28"/>
          <w:szCs w:val="28"/>
        </w:rPr>
        <w:t xml:space="preserve">Конкурс групп поддержки «Пит-стоп» </w:t>
      </w:r>
      <w:r w:rsidRPr="00F06434">
        <w:rPr>
          <w:sz w:val="28"/>
          <w:szCs w:val="28"/>
        </w:rPr>
        <w:t>оценивается по времени выполнения всех заданий. Судья этапа следит за правильностью выполнения всех технических действий (корректная установка знака, установка всех гаек крепления), за каждое неправильное действие присуждается 10 секунд штрафного времени.</w:t>
      </w:r>
    </w:p>
    <w:p w:rsidR="00F06434" w:rsidRPr="00F06434" w:rsidRDefault="00F06434" w:rsidP="00F06434">
      <w:pPr>
        <w:numPr>
          <w:ilvl w:val="1"/>
          <w:numId w:val="7"/>
        </w:numPr>
        <w:spacing w:line="276" w:lineRule="auto"/>
        <w:ind w:left="0" w:firstLine="851"/>
        <w:jc w:val="both"/>
        <w:rPr>
          <w:sz w:val="28"/>
          <w:szCs w:val="28"/>
        </w:rPr>
      </w:pPr>
      <w:r w:rsidRPr="00F06434">
        <w:rPr>
          <w:b/>
          <w:sz w:val="28"/>
          <w:szCs w:val="28"/>
        </w:rPr>
        <w:lastRenderedPageBreak/>
        <w:t xml:space="preserve">Конкурс болельщиков </w:t>
      </w:r>
      <w:r w:rsidRPr="00F06434">
        <w:rPr>
          <w:sz w:val="28"/>
          <w:szCs w:val="28"/>
        </w:rPr>
        <w:t xml:space="preserve">оценивается членами </w:t>
      </w:r>
      <w:r>
        <w:rPr>
          <w:sz w:val="28"/>
          <w:szCs w:val="28"/>
        </w:rPr>
        <w:t>ж</w:t>
      </w:r>
      <w:r w:rsidRPr="00F06434">
        <w:rPr>
          <w:sz w:val="28"/>
          <w:szCs w:val="28"/>
        </w:rPr>
        <w:t>юри по пятибальной шкале, опираясь на следующие критерии: внешний вид, атрибутика, оригинальность, активность.</w:t>
      </w:r>
    </w:p>
    <w:p w:rsidR="00F06434" w:rsidRPr="00F06434" w:rsidRDefault="00F06434" w:rsidP="00F06434">
      <w:pPr>
        <w:numPr>
          <w:ilvl w:val="1"/>
          <w:numId w:val="7"/>
        </w:numPr>
        <w:spacing w:line="276" w:lineRule="auto"/>
        <w:ind w:left="0" w:firstLine="851"/>
        <w:jc w:val="both"/>
        <w:rPr>
          <w:b/>
          <w:sz w:val="28"/>
          <w:szCs w:val="28"/>
        </w:rPr>
      </w:pPr>
      <w:r w:rsidRPr="00F06434">
        <w:rPr>
          <w:b/>
          <w:sz w:val="28"/>
          <w:szCs w:val="28"/>
        </w:rPr>
        <w:t>Фигурное вождение автомобиля</w:t>
      </w:r>
      <w:r w:rsidRPr="00F06434">
        <w:rPr>
          <w:sz w:val="28"/>
          <w:szCs w:val="28"/>
        </w:rPr>
        <w:t>:</w:t>
      </w:r>
    </w:p>
    <w:p w:rsidR="00F06434" w:rsidRPr="00F06434" w:rsidRDefault="00F06434" w:rsidP="00F06434">
      <w:pPr>
        <w:pStyle w:val="a7"/>
        <w:widowControl/>
        <w:numPr>
          <w:ilvl w:val="1"/>
          <w:numId w:val="1"/>
        </w:numPr>
        <w:tabs>
          <w:tab w:val="clear" w:pos="1800"/>
          <w:tab w:val="left" w:pos="1260"/>
        </w:tabs>
        <w:autoSpaceDE/>
        <w:autoSpaceDN/>
        <w:adjustRightInd/>
        <w:spacing w:line="276" w:lineRule="auto"/>
        <w:ind w:left="0" w:firstLine="851"/>
        <w:jc w:val="both"/>
        <w:rPr>
          <w:sz w:val="28"/>
          <w:szCs w:val="28"/>
        </w:rPr>
      </w:pPr>
      <w:r w:rsidRPr="00F06434">
        <w:rPr>
          <w:sz w:val="28"/>
          <w:szCs w:val="28"/>
        </w:rPr>
        <w:t>«змейка»: падение одной вешки – 10 секунд штрафного времени, пропуск створа – 30 секунд штрафа (расстояние между вешками определяется по максимальным габаритам заявленных автомобилей);</w:t>
      </w:r>
    </w:p>
    <w:p w:rsidR="00F06434" w:rsidRPr="00F06434" w:rsidRDefault="00F06434" w:rsidP="00F06434">
      <w:pPr>
        <w:numPr>
          <w:ilvl w:val="1"/>
          <w:numId w:val="1"/>
        </w:numPr>
        <w:tabs>
          <w:tab w:val="clear" w:pos="1800"/>
          <w:tab w:val="left" w:pos="1260"/>
        </w:tabs>
        <w:spacing w:line="276" w:lineRule="auto"/>
        <w:ind w:left="0" w:firstLine="851"/>
        <w:jc w:val="both"/>
        <w:rPr>
          <w:sz w:val="28"/>
          <w:szCs w:val="28"/>
        </w:rPr>
      </w:pPr>
      <w:r w:rsidRPr="00F06434">
        <w:rPr>
          <w:sz w:val="28"/>
          <w:szCs w:val="28"/>
        </w:rPr>
        <w:t>«бокс»: падение одной вешки – 10 секунд штрафа, пропуск препятствия (невыполнение) – 60 секунд штрафа;</w:t>
      </w:r>
    </w:p>
    <w:p w:rsidR="00F06434" w:rsidRPr="00F06434" w:rsidRDefault="00F06434" w:rsidP="00F06434">
      <w:pPr>
        <w:numPr>
          <w:ilvl w:val="1"/>
          <w:numId w:val="1"/>
        </w:numPr>
        <w:tabs>
          <w:tab w:val="clear" w:pos="1800"/>
          <w:tab w:val="left" w:pos="1260"/>
        </w:tabs>
        <w:spacing w:line="276" w:lineRule="auto"/>
        <w:ind w:left="0" w:firstLine="851"/>
        <w:jc w:val="both"/>
        <w:rPr>
          <w:sz w:val="28"/>
          <w:szCs w:val="28"/>
        </w:rPr>
      </w:pPr>
      <w:r w:rsidRPr="00F06434">
        <w:rPr>
          <w:sz w:val="28"/>
          <w:szCs w:val="28"/>
        </w:rPr>
        <w:t>«эстафета»: падение кольца – 10 секунд штрафа, пропуск препятствия (невыполнение) – 60 секунд штрафа;</w:t>
      </w:r>
    </w:p>
    <w:p w:rsidR="00F06434" w:rsidRPr="00F06434" w:rsidRDefault="00F06434" w:rsidP="00F06434">
      <w:pPr>
        <w:tabs>
          <w:tab w:val="left" w:pos="1260"/>
        </w:tabs>
        <w:spacing w:line="276" w:lineRule="auto"/>
        <w:ind w:firstLine="851"/>
        <w:jc w:val="both"/>
        <w:rPr>
          <w:sz w:val="28"/>
          <w:szCs w:val="28"/>
        </w:rPr>
      </w:pPr>
      <w:r w:rsidRPr="00F06434">
        <w:rPr>
          <w:sz w:val="28"/>
          <w:szCs w:val="28"/>
        </w:rPr>
        <w:t xml:space="preserve">– </w:t>
      </w:r>
      <w:r w:rsidRPr="00F06434">
        <w:rPr>
          <w:sz w:val="28"/>
          <w:szCs w:val="28"/>
        </w:rPr>
        <w:tab/>
        <w:t>«стоп-линия»: остановка передних колес не на линии, между двумя вешками – 30 секунд штрафа.</w:t>
      </w:r>
    </w:p>
    <w:p w:rsidR="00F06434" w:rsidRPr="00F06434" w:rsidRDefault="00F06434" w:rsidP="00F06434">
      <w:pPr>
        <w:tabs>
          <w:tab w:val="left" w:pos="1260"/>
        </w:tabs>
        <w:spacing w:line="276" w:lineRule="auto"/>
        <w:ind w:firstLine="851"/>
        <w:jc w:val="both"/>
        <w:rPr>
          <w:sz w:val="28"/>
          <w:szCs w:val="28"/>
        </w:rPr>
      </w:pPr>
      <w:r w:rsidRPr="00F06434">
        <w:rPr>
          <w:sz w:val="28"/>
          <w:szCs w:val="28"/>
        </w:rPr>
        <w:t>Зачётное время этапа определяется как разница контрольного времени (120 секунд), времени прохождения дистанции и штрафного времени. Сумма оставшихся секунд с каждого этапа является количеством очков в зачёт.</w:t>
      </w:r>
    </w:p>
    <w:p w:rsidR="00F06434" w:rsidRPr="00F06434" w:rsidRDefault="00F06434" w:rsidP="00F06434">
      <w:pPr>
        <w:tabs>
          <w:tab w:val="left" w:pos="1260"/>
        </w:tabs>
        <w:spacing w:line="276" w:lineRule="auto"/>
        <w:ind w:firstLine="720"/>
        <w:jc w:val="both"/>
        <w:rPr>
          <w:sz w:val="28"/>
          <w:szCs w:val="28"/>
        </w:rPr>
      </w:pPr>
    </w:p>
    <w:p w:rsidR="00F06434" w:rsidRPr="00F06434" w:rsidRDefault="00F06434" w:rsidP="00F06434">
      <w:pPr>
        <w:spacing w:line="276" w:lineRule="auto"/>
        <w:jc w:val="center"/>
        <w:outlineLvl w:val="0"/>
        <w:rPr>
          <w:b/>
          <w:sz w:val="28"/>
          <w:szCs w:val="28"/>
        </w:rPr>
      </w:pPr>
      <w:r w:rsidRPr="00F06434">
        <w:rPr>
          <w:b/>
          <w:sz w:val="28"/>
          <w:szCs w:val="28"/>
          <w:lang w:val="en-US"/>
        </w:rPr>
        <w:t>IX</w:t>
      </w:r>
      <w:r w:rsidRPr="00F06434">
        <w:rPr>
          <w:b/>
          <w:sz w:val="28"/>
          <w:szCs w:val="28"/>
        </w:rPr>
        <w:t>. Жюри Конкурса</w:t>
      </w:r>
    </w:p>
    <w:p w:rsidR="00F06434" w:rsidRPr="00F06434" w:rsidRDefault="00F06434" w:rsidP="00F06434">
      <w:pPr>
        <w:numPr>
          <w:ilvl w:val="1"/>
          <w:numId w:val="8"/>
        </w:numPr>
        <w:spacing w:line="276" w:lineRule="auto"/>
        <w:ind w:left="0" w:firstLine="851"/>
        <w:jc w:val="both"/>
        <w:outlineLvl w:val="0"/>
        <w:rPr>
          <w:sz w:val="28"/>
          <w:szCs w:val="28"/>
        </w:rPr>
      </w:pPr>
      <w:r w:rsidRPr="00F06434">
        <w:rPr>
          <w:sz w:val="28"/>
          <w:szCs w:val="28"/>
        </w:rPr>
        <w:t>Жюри Конкурса утверждается председателем Оргкомитета.</w:t>
      </w:r>
    </w:p>
    <w:p w:rsidR="00F06434" w:rsidRPr="00F06434" w:rsidRDefault="00F06434" w:rsidP="00F06434">
      <w:pPr>
        <w:numPr>
          <w:ilvl w:val="1"/>
          <w:numId w:val="8"/>
        </w:numPr>
        <w:spacing w:line="276" w:lineRule="auto"/>
        <w:ind w:left="0" w:firstLine="851"/>
        <w:jc w:val="both"/>
        <w:outlineLvl w:val="0"/>
        <w:rPr>
          <w:sz w:val="28"/>
          <w:szCs w:val="28"/>
        </w:rPr>
      </w:pPr>
      <w:r w:rsidRPr="00F06434">
        <w:rPr>
          <w:sz w:val="28"/>
          <w:szCs w:val="28"/>
        </w:rPr>
        <w:t>Решения жюри являются окончательными и обсуждению не подлежат.</w:t>
      </w:r>
    </w:p>
    <w:p w:rsidR="00F06434" w:rsidRPr="00F06434" w:rsidRDefault="00F06434" w:rsidP="00F06434">
      <w:pPr>
        <w:numPr>
          <w:ilvl w:val="1"/>
          <w:numId w:val="8"/>
        </w:numPr>
        <w:spacing w:line="276" w:lineRule="auto"/>
        <w:ind w:left="0" w:firstLine="851"/>
        <w:jc w:val="both"/>
        <w:outlineLvl w:val="0"/>
        <w:rPr>
          <w:sz w:val="28"/>
          <w:szCs w:val="28"/>
        </w:rPr>
      </w:pPr>
      <w:r w:rsidRPr="00F06434">
        <w:rPr>
          <w:sz w:val="28"/>
          <w:szCs w:val="28"/>
        </w:rPr>
        <w:t>Решение жюри фиксируется в протоколах Конкурса.</w:t>
      </w:r>
    </w:p>
    <w:p w:rsidR="00F06434" w:rsidRPr="00F06434" w:rsidRDefault="00F06434" w:rsidP="00F06434">
      <w:pPr>
        <w:numPr>
          <w:ilvl w:val="1"/>
          <w:numId w:val="8"/>
        </w:numPr>
        <w:spacing w:line="276" w:lineRule="auto"/>
        <w:ind w:left="0" w:firstLine="851"/>
        <w:jc w:val="both"/>
        <w:outlineLvl w:val="0"/>
        <w:rPr>
          <w:sz w:val="28"/>
          <w:szCs w:val="28"/>
        </w:rPr>
      </w:pPr>
      <w:r w:rsidRPr="00F06434">
        <w:rPr>
          <w:sz w:val="28"/>
          <w:szCs w:val="28"/>
        </w:rPr>
        <w:t>Сводный протокол с итогами Конкурса подписывается председателем жюри и секретарем Оргкомитета.</w:t>
      </w:r>
    </w:p>
    <w:p w:rsidR="00F06434" w:rsidRPr="00F06434" w:rsidRDefault="00F06434" w:rsidP="00F06434">
      <w:pPr>
        <w:spacing w:line="276" w:lineRule="auto"/>
        <w:jc w:val="both"/>
        <w:outlineLvl w:val="0"/>
        <w:rPr>
          <w:sz w:val="28"/>
          <w:szCs w:val="28"/>
        </w:rPr>
      </w:pPr>
    </w:p>
    <w:p w:rsidR="00F06434" w:rsidRPr="00F06434" w:rsidRDefault="00F06434" w:rsidP="00F06434">
      <w:pPr>
        <w:spacing w:line="276" w:lineRule="auto"/>
        <w:jc w:val="center"/>
        <w:outlineLvl w:val="0"/>
        <w:rPr>
          <w:b/>
          <w:sz w:val="28"/>
          <w:szCs w:val="28"/>
        </w:rPr>
      </w:pPr>
      <w:r w:rsidRPr="00F06434">
        <w:rPr>
          <w:b/>
          <w:sz w:val="28"/>
          <w:szCs w:val="28"/>
          <w:lang w:val="en-US"/>
        </w:rPr>
        <w:t>X</w:t>
      </w:r>
      <w:r w:rsidRPr="00F06434">
        <w:rPr>
          <w:b/>
          <w:sz w:val="28"/>
          <w:szCs w:val="28"/>
        </w:rPr>
        <w:t>. Награждение</w:t>
      </w:r>
    </w:p>
    <w:p w:rsidR="00F06434" w:rsidRPr="00F06434" w:rsidRDefault="00F06434" w:rsidP="00F06434">
      <w:pPr>
        <w:numPr>
          <w:ilvl w:val="1"/>
          <w:numId w:val="9"/>
        </w:numPr>
        <w:spacing w:line="276" w:lineRule="auto"/>
        <w:ind w:left="0" w:firstLine="851"/>
        <w:jc w:val="both"/>
        <w:outlineLvl w:val="0"/>
        <w:rPr>
          <w:sz w:val="28"/>
          <w:szCs w:val="28"/>
        </w:rPr>
      </w:pPr>
      <w:r w:rsidRPr="00F06434">
        <w:rPr>
          <w:color w:val="333333"/>
          <w:sz w:val="28"/>
          <w:szCs w:val="28"/>
          <w:shd w:val="clear" w:color="auto" w:fill="FFFFFF"/>
        </w:rPr>
        <w:t xml:space="preserve"> </w:t>
      </w:r>
      <w:r w:rsidRPr="00F06434">
        <w:rPr>
          <w:sz w:val="28"/>
          <w:szCs w:val="28"/>
          <w:shd w:val="clear" w:color="auto" w:fill="FFFFFF"/>
        </w:rPr>
        <w:t>По итогам победительницы отдельных этапов Конкурса и абсолютная победительница конкурса «Автоледи. Рестарт» награждаются дипломами и призами от Организаторов конкурса в рамках средств, предусмотренных муниципальной программой «Молодежь Магадана». Допускается привлечение средств социальных партнеров Конкурса.</w:t>
      </w:r>
    </w:p>
    <w:p w:rsidR="00F06434" w:rsidRPr="00F06434" w:rsidRDefault="00F06434" w:rsidP="00F06434">
      <w:pPr>
        <w:numPr>
          <w:ilvl w:val="1"/>
          <w:numId w:val="9"/>
        </w:numPr>
        <w:spacing w:line="276" w:lineRule="auto"/>
        <w:ind w:left="0" w:firstLine="851"/>
        <w:jc w:val="both"/>
        <w:outlineLvl w:val="0"/>
        <w:rPr>
          <w:sz w:val="28"/>
          <w:szCs w:val="28"/>
        </w:rPr>
      </w:pPr>
      <w:r w:rsidRPr="00F06434">
        <w:rPr>
          <w:sz w:val="28"/>
          <w:szCs w:val="28"/>
          <w:shd w:val="clear" w:color="auto" w:fill="FFFFFF"/>
        </w:rPr>
        <w:t xml:space="preserve">Организаторы вправе по согласованию с </w:t>
      </w:r>
      <w:r>
        <w:rPr>
          <w:sz w:val="28"/>
          <w:szCs w:val="28"/>
          <w:shd w:val="clear" w:color="auto" w:fill="FFFFFF"/>
        </w:rPr>
        <w:t>ж</w:t>
      </w:r>
      <w:r w:rsidRPr="00F06434">
        <w:rPr>
          <w:sz w:val="28"/>
          <w:szCs w:val="28"/>
          <w:shd w:val="clear" w:color="auto" w:fill="FFFFFF"/>
        </w:rPr>
        <w:t>юри Конкурса вводить дополнительные специальные призы и номинации.</w:t>
      </w:r>
    </w:p>
    <w:p w:rsidR="00F06434" w:rsidRDefault="00F06434" w:rsidP="00F06434">
      <w:pPr>
        <w:spacing w:after="200" w:line="276" w:lineRule="auto"/>
        <w:jc w:val="both"/>
        <w:rPr>
          <w:szCs w:val="24"/>
        </w:rPr>
      </w:pPr>
    </w:p>
    <w:p w:rsidR="00F06434" w:rsidRDefault="00F06434" w:rsidP="00F06434">
      <w:pPr>
        <w:spacing w:after="200" w:line="276" w:lineRule="auto"/>
        <w:jc w:val="center"/>
        <w:rPr>
          <w:szCs w:val="24"/>
        </w:rPr>
      </w:pPr>
      <w:r>
        <w:rPr>
          <w:szCs w:val="24"/>
        </w:rPr>
        <w:t>____________________</w:t>
      </w:r>
    </w:p>
    <w:p w:rsidR="00F06434" w:rsidRDefault="00F06434" w:rsidP="00F06434">
      <w:pPr>
        <w:spacing w:after="200" w:line="276" w:lineRule="auto"/>
        <w:jc w:val="both"/>
        <w:rPr>
          <w:szCs w:val="24"/>
        </w:rPr>
      </w:pPr>
      <w:r>
        <w:rPr>
          <w:szCs w:val="24"/>
        </w:rPr>
        <w:br w:type="page"/>
      </w:r>
    </w:p>
    <w:p w:rsidR="00F06434" w:rsidRDefault="00F06434" w:rsidP="00F06434">
      <w:pPr>
        <w:ind w:left="5812"/>
        <w:jc w:val="center"/>
        <w:rPr>
          <w:i/>
          <w:iCs/>
          <w:sz w:val="28"/>
          <w:szCs w:val="24"/>
        </w:rPr>
      </w:pPr>
      <w:r>
        <w:rPr>
          <w:i/>
          <w:iCs/>
          <w:sz w:val="28"/>
          <w:szCs w:val="24"/>
        </w:rPr>
        <w:lastRenderedPageBreak/>
        <w:t>Приложение № 1</w:t>
      </w:r>
    </w:p>
    <w:p w:rsidR="00F06434" w:rsidRDefault="00F06434" w:rsidP="00F06434">
      <w:pPr>
        <w:ind w:left="5812"/>
        <w:jc w:val="center"/>
        <w:rPr>
          <w:i/>
          <w:iCs/>
          <w:sz w:val="28"/>
          <w:szCs w:val="24"/>
        </w:rPr>
      </w:pPr>
      <w:r>
        <w:rPr>
          <w:i/>
          <w:iCs/>
          <w:sz w:val="28"/>
          <w:szCs w:val="24"/>
        </w:rPr>
        <w:t>к Положению о проведении</w:t>
      </w:r>
    </w:p>
    <w:p w:rsidR="00F06434" w:rsidRDefault="00F06434" w:rsidP="00F06434">
      <w:pPr>
        <w:ind w:left="5812"/>
        <w:jc w:val="center"/>
        <w:rPr>
          <w:i/>
          <w:iCs/>
          <w:sz w:val="28"/>
          <w:szCs w:val="24"/>
        </w:rPr>
      </w:pPr>
      <w:r>
        <w:rPr>
          <w:i/>
          <w:iCs/>
          <w:sz w:val="28"/>
          <w:szCs w:val="24"/>
        </w:rPr>
        <w:t>городского конкурса</w:t>
      </w:r>
    </w:p>
    <w:p w:rsidR="00F06434" w:rsidRPr="00F06434" w:rsidRDefault="00F06434" w:rsidP="00F06434">
      <w:pPr>
        <w:ind w:left="5812"/>
        <w:jc w:val="center"/>
        <w:rPr>
          <w:i/>
          <w:iCs/>
          <w:sz w:val="28"/>
          <w:szCs w:val="24"/>
        </w:rPr>
      </w:pPr>
      <w:r>
        <w:rPr>
          <w:i/>
          <w:iCs/>
          <w:sz w:val="28"/>
          <w:szCs w:val="24"/>
        </w:rPr>
        <w:t>«Автоледи. Рестарт»</w:t>
      </w:r>
    </w:p>
    <w:p w:rsidR="00F06434" w:rsidRPr="00F06434" w:rsidRDefault="00F06434" w:rsidP="00F06434">
      <w:pPr>
        <w:ind w:left="480"/>
        <w:jc w:val="right"/>
        <w:rPr>
          <w:iCs/>
          <w:sz w:val="28"/>
          <w:szCs w:val="24"/>
        </w:rPr>
      </w:pPr>
    </w:p>
    <w:p w:rsidR="00F06434" w:rsidRPr="00F06434" w:rsidRDefault="00F06434" w:rsidP="00F06434">
      <w:pPr>
        <w:jc w:val="center"/>
        <w:rPr>
          <w:b/>
          <w:bCs/>
          <w:sz w:val="28"/>
          <w:szCs w:val="24"/>
        </w:rPr>
      </w:pPr>
      <w:r w:rsidRPr="00F06434">
        <w:rPr>
          <w:b/>
          <w:bCs/>
          <w:sz w:val="28"/>
          <w:szCs w:val="24"/>
        </w:rPr>
        <w:t>ОРГАНИЗАЦИОННЫЙ КОМИТЕТ</w:t>
      </w:r>
    </w:p>
    <w:p w:rsidR="00F06434" w:rsidRPr="00F06434" w:rsidRDefault="00F06434" w:rsidP="00F06434">
      <w:pPr>
        <w:jc w:val="center"/>
        <w:rPr>
          <w:sz w:val="28"/>
          <w:szCs w:val="24"/>
        </w:rPr>
      </w:pPr>
      <w:r w:rsidRPr="00F06434">
        <w:rPr>
          <w:sz w:val="28"/>
          <w:szCs w:val="24"/>
        </w:rPr>
        <w:t>городского конкурса «Автоледи. Рестарт»</w:t>
      </w:r>
    </w:p>
    <w:p w:rsidR="00F06434" w:rsidRPr="00AA57F0" w:rsidRDefault="00F06434" w:rsidP="00F06434">
      <w:pPr>
        <w:jc w:val="center"/>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1"/>
        <w:gridCol w:w="7006"/>
      </w:tblGrid>
      <w:tr w:rsidR="00F06434" w:rsidRPr="00AA57F0" w:rsidTr="00A2142A">
        <w:trPr>
          <w:trHeight w:val="137"/>
          <w:jc w:val="center"/>
        </w:trPr>
        <w:tc>
          <w:tcPr>
            <w:tcW w:w="2501" w:type="dxa"/>
            <w:tcBorders>
              <w:bottom w:val="single" w:sz="4" w:space="0" w:color="auto"/>
            </w:tcBorders>
            <w:vAlign w:val="center"/>
            <w:hideMark/>
          </w:tcPr>
          <w:p w:rsidR="00F06434" w:rsidRPr="00AA57F0" w:rsidRDefault="00F06434" w:rsidP="00A2142A">
            <w:pPr>
              <w:jc w:val="center"/>
              <w:rPr>
                <w:b/>
                <w:szCs w:val="24"/>
              </w:rPr>
            </w:pPr>
            <w:r>
              <w:rPr>
                <w:b/>
                <w:szCs w:val="24"/>
              </w:rPr>
              <w:t>Ф.И.</w:t>
            </w:r>
            <w:r w:rsidRPr="00AA57F0">
              <w:rPr>
                <w:b/>
                <w:szCs w:val="24"/>
              </w:rPr>
              <w:t>О.</w:t>
            </w:r>
          </w:p>
        </w:tc>
        <w:tc>
          <w:tcPr>
            <w:tcW w:w="7006" w:type="dxa"/>
            <w:tcBorders>
              <w:bottom w:val="single" w:sz="4" w:space="0" w:color="auto"/>
            </w:tcBorders>
            <w:hideMark/>
          </w:tcPr>
          <w:p w:rsidR="00F06434" w:rsidRPr="00AA57F0" w:rsidRDefault="00F06434" w:rsidP="00A2142A">
            <w:pPr>
              <w:jc w:val="center"/>
              <w:rPr>
                <w:b/>
                <w:szCs w:val="24"/>
              </w:rPr>
            </w:pPr>
            <w:r w:rsidRPr="00AA57F0">
              <w:rPr>
                <w:b/>
                <w:szCs w:val="24"/>
              </w:rPr>
              <w:t>Должность</w:t>
            </w:r>
          </w:p>
        </w:tc>
      </w:tr>
      <w:tr w:rsidR="00F06434" w:rsidRPr="00AA57F0" w:rsidTr="00F06434">
        <w:trPr>
          <w:jc w:val="center"/>
        </w:trPr>
        <w:tc>
          <w:tcPr>
            <w:tcW w:w="2501" w:type="dxa"/>
            <w:vAlign w:val="center"/>
          </w:tcPr>
          <w:p w:rsidR="00F06434" w:rsidRPr="00AA57F0" w:rsidRDefault="00F06434" w:rsidP="00F06434">
            <w:pPr>
              <w:jc w:val="center"/>
              <w:rPr>
                <w:szCs w:val="24"/>
              </w:rPr>
            </w:pPr>
            <w:r>
              <w:rPr>
                <w:szCs w:val="24"/>
              </w:rPr>
              <w:t>Казетов Ю.М.</w:t>
            </w:r>
          </w:p>
        </w:tc>
        <w:tc>
          <w:tcPr>
            <w:tcW w:w="7006" w:type="dxa"/>
          </w:tcPr>
          <w:p w:rsidR="00F06434" w:rsidRPr="00AA57F0" w:rsidRDefault="00F06434" w:rsidP="00A2142A">
            <w:pPr>
              <w:jc w:val="both"/>
              <w:rPr>
                <w:szCs w:val="24"/>
              </w:rPr>
            </w:pPr>
            <w:r>
              <w:rPr>
                <w:szCs w:val="24"/>
              </w:rPr>
              <w:t>председатель Оргкомитета</w:t>
            </w:r>
            <w:r w:rsidRPr="00AA57F0">
              <w:rPr>
                <w:szCs w:val="24"/>
              </w:rPr>
              <w:t>,</w:t>
            </w:r>
            <w:r>
              <w:rPr>
                <w:szCs w:val="24"/>
              </w:rPr>
              <w:t xml:space="preserve"> заместитель мэра города Магадана</w:t>
            </w:r>
          </w:p>
        </w:tc>
      </w:tr>
      <w:tr w:rsidR="00F06434" w:rsidRPr="00AA57F0" w:rsidTr="00F06434">
        <w:trPr>
          <w:jc w:val="center"/>
        </w:trPr>
        <w:tc>
          <w:tcPr>
            <w:tcW w:w="2501" w:type="dxa"/>
            <w:vAlign w:val="center"/>
          </w:tcPr>
          <w:p w:rsidR="00F06434" w:rsidRPr="00AA57F0" w:rsidRDefault="00F06434" w:rsidP="00F06434">
            <w:pPr>
              <w:jc w:val="center"/>
              <w:rPr>
                <w:szCs w:val="24"/>
              </w:rPr>
            </w:pPr>
            <w:r w:rsidRPr="00AA57F0">
              <w:rPr>
                <w:szCs w:val="24"/>
              </w:rPr>
              <w:t>Глазырина</w:t>
            </w:r>
            <w:r>
              <w:rPr>
                <w:szCs w:val="24"/>
              </w:rPr>
              <w:t xml:space="preserve"> В.</w:t>
            </w:r>
            <w:r w:rsidRPr="00AA57F0">
              <w:rPr>
                <w:szCs w:val="24"/>
              </w:rPr>
              <w:t>В.</w:t>
            </w:r>
          </w:p>
        </w:tc>
        <w:tc>
          <w:tcPr>
            <w:tcW w:w="7006" w:type="dxa"/>
            <w:vAlign w:val="center"/>
          </w:tcPr>
          <w:p w:rsidR="00F06434" w:rsidRPr="00AA57F0" w:rsidRDefault="00F06434" w:rsidP="00F06434">
            <w:pPr>
              <w:rPr>
                <w:szCs w:val="24"/>
              </w:rPr>
            </w:pPr>
            <w:r w:rsidRPr="00AA57F0">
              <w:rPr>
                <w:szCs w:val="24"/>
              </w:rPr>
              <w:t>руководитель управления по делам молодежи и связям с общественностью мэрии города Магадана, зам. председателя Оргкомитета</w:t>
            </w:r>
          </w:p>
        </w:tc>
      </w:tr>
      <w:tr w:rsidR="00F06434" w:rsidRPr="00AA57F0" w:rsidTr="00F06434">
        <w:trPr>
          <w:trHeight w:val="828"/>
          <w:jc w:val="center"/>
        </w:trPr>
        <w:tc>
          <w:tcPr>
            <w:tcW w:w="2501" w:type="dxa"/>
            <w:vAlign w:val="center"/>
            <w:hideMark/>
          </w:tcPr>
          <w:p w:rsidR="00F06434" w:rsidRPr="00AA57F0" w:rsidRDefault="00F06434" w:rsidP="00F06434">
            <w:pPr>
              <w:jc w:val="center"/>
              <w:rPr>
                <w:szCs w:val="24"/>
              </w:rPr>
            </w:pPr>
            <w:r>
              <w:rPr>
                <w:szCs w:val="24"/>
              </w:rPr>
              <w:t>Черных Д.А.</w:t>
            </w:r>
          </w:p>
        </w:tc>
        <w:tc>
          <w:tcPr>
            <w:tcW w:w="7006" w:type="dxa"/>
            <w:vAlign w:val="center"/>
            <w:hideMark/>
          </w:tcPr>
          <w:p w:rsidR="00F06434" w:rsidRPr="00AA57F0" w:rsidRDefault="00F06434" w:rsidP="00F06434">
            <w:pPr>
              <w:rPr>
                <w:szCs w:val="24"/>
              </w:rPr>
            </w:pPr>
            <w:r>
              <w:rPr>
                <w:szCs w:val="24"/>
              </w:rPr>
              <w:t>главный</w:t>
            </w:r>
            <w:r w:rsidRPr="00AA57F0">
              <w:rPr>
                <w:szCs w:val="24"/>
              </w:rPr>
              <w:t xml:space="preserve"> специалист отдела по делам молодёжи управления по делам молодежи и связям с общественностью мэрии города Магадана</w:t>
            </w:r>
            <w:r w:rsidRPr="008D1F53">
              <w:rPr>
                <w:szCs w:val="24"/>
              </w:rPr>
              <w:t>,</w:t>
            </w:r>
            <w:r w:rsidRPr="00AA57F0">
              <w:rPr>
                <w:szCs w:val="24"/>
              </w:rPr>
              <w:t xml:space="preserve"> секретарь Оргкомитета</w:t>
            </w:r>
          </w:p>
        </w:tc>
      </w:tr>
      <w:tr w:rsidR="00F06434" w:rsidRPr="00AA57F0" w:rsidTr="00F06434">
        <w:trPr>
          <w:trHeight w:val="274"/>
          <w:jc w:val="center"/>
        </w:trPr>
        <w:tc>
          <w:tcPr>
            <w:tcW w:w="2501" w:type="dxa"/>
            <w:tcBorders>
              <w:top w:val="single" w:sz="4" w:space="0" w:color="auto"/>
            </w:tcBorders>
            <w:vAlign w:val="center"/>
            <w:hideMark/>
          </w:tcPr>
          <w:p w:rsidR="00F06434" w:rsidRPr="00AA57F0" w:rsidRDefault="00F06434" w:rsidP="00F06434">
            <w:pPr>
              <w:jc w:val="center"/>
              <w:rPr>
                <w:szCs w:val="24"/>
              </w:rPr>
            </w:pPr>
            <w:r>
              <w:rPr>
                <w:szCs w:val="24"/>
              </w:rPr>
              <w:t>Кияненко А.И.</w:t>
            </w:r>
          </w:p>
        </w:tc>
        <w:tc>
          <w:tcPr>
            <w:tcW w:w="7006" w:type="dxa"/>
            <w:tcBorders>
              <w:top w:val="single" w:sz="4" w:space="0" w:color="auto"/>
            </w:tcBorders>
            <w:vAlign w:val="center"/>
            <w:hideMark/>
          </w:tcPr>
          <w:p w:rsidR="00F06434" w:rsidRPr="00AA57F0" w:rsidRDefault="00F06434" w:rsidP="00F06434">
            <w:pPr>
              <w:rPr>
                <w:szCs w:val="24"/>
              </w:rPr>
            </w:pPr>
            <w:r w:rsidRPr="00AA57F0">
              <w:rPr>
                <w:szCs w:val="24"/>
              </w:rPr>
              <w:t>начальник отдела по делам молодёжи управления по делам молодежи и связям с обществ</w:t>
            </w:r>
            <w:r>
              <w:rPr>
                <w:szCs w:val="24"/>
              </w:rPr>
              <w:t>енностью мэрии города Магадана</w:t>
            </w:r>
          </w:p>
        </w:tc>
      </w:tr>
      <w:tr w:rsidR="00F06434" w:rsidRPr="00AA57F0" w:rsidTr="00F06434">
        <w:trPr>
          <w:trHeight w:val="495"/>
          <w:jc w:val="center"/>
        </w:trPr>
        <w:tc>
          <w:tcPr>
            <w:tcW w:w="2501" w:type="dxa"/>
            <w:vAlign w:val="center"/>
          </w:tcPr>
          <w:p w:rsidR="00F06434" w:rsidRPr="00AA57F0" w:rsidRDefault="00F06434" w:rsidP="00F06434">
            <w:pPr>
              <w:jc w:val="center"/>
              <w:rPr>
                <w:szCs w:val="24"/>
              </w:rPr>
            </w:pPr>
            <w:r>
              <w:rPr>
                <w:szCs w:val="24"/>
              </w:rPr>
              <w:t>По согласованию</w:t>
            </w:r>
          </w:p>
        </w:tc>
        <w:tc>
          <w:tcPr>
            <w:tcW w:w="7006" w:type="dxa"/>
            <w:vAlign w:val="center"/>
          </w:tcPr>
          <w:p w:rsidR="00F06434" w:rsidRPr="00AA57F0" w:rsidRDefault="00F06434" w:rsidP="00F06434">
            <w:pPr>
              <w:rPr>
                <w:szCs w:val="24"/>
              </w:rPr>
            </w:pPr>
            <w:r>
              <w:rPr>
                <w:szCs w:val="24"/>
              </w:rPr>
              <w:t>представитель Магаданского регионального отделения ДОСААФ России</w:t>
            </w:r>
          </w:p>
        </w:tc>
      </w:tr>
      <w:tr w:rsidR="00F06434" w:rsidRPr="00AA57F0" w:rsidTr="00F06434">
        <w:trPr>
          <w:trHeight w:val="828"/>
          <w:jc w:val="center"/>
        </w:trPr>
        <w:tc>
          <w:tcPr>
            <w:tcW w:w="2501" w:type="dxa"/>
            <w:vAlign w:val="center"/>
          </w:tcPr>
          <w:p w:rsidR="00F06434" w:rsidRDefault="00F06434" w:rsidP="00F06434">
            <w:pPr>
              <w:jc w:val="center"/>
              <w:rPr>
                <w:szCs w:val="24"/>
              </w:rPr>
            </w:pPr>
            <w:r>
              <w:rPr>
                <w:szCs w:val="24"/>
              </w:rPr>
              <w:t>По согласованию</w:t>
            </w:r>
          </w:p>
        </w:tc>
        <w:tc>
          <w:tcPr>
            <w:tcW w:w="7006" w:type="dxa"/>
            <w:vAlign w:val="center"/>
          </w:tcPr>
          <w:p w:rsidR="00F06434" w:rsidRDefault="00F06434" w:rsidP="00F06434">
            <w:pPr>
              <w:rPr>
                <w:szCs w:val="24"/>
              </w:rPr>
            </w:pPr>
            <w:r>
              <w:rPr>
                <w:szCs w:val="24"/>
              </w:rPr>
              <w:t xml:space="preserve">представитель </w:t>
            </w:r>
            <w:r w:rsidRPr="00087D46">
              <w:rPr>
                <w:bCs/>
                <w:szCs w:val="24"/>
              </w:rPr>
              <w:t xml:space="preserve">государственной инспекции безопасности дорожного движения </w:t>
            </w:r>
            <w:r>
              <w:rPr>
                <w:bCs/>
                <w:szCs w:val="24"/>
              </w:rPr>
              <w:t xml:space="preserve">отдела </w:t>
            </w:r>
            <w:r w:rsidRPr="00087D46">
              <w:rPr>
                <w:bCs/>
                <w:szCs w:val="24"/>
              </w:rPr>
              <w:t>министерства внутренних дел Российской Федерации по городу Магадану</w:t>
            </w:r>
          </w:p>
        </w:tc>
      </w:tr>
      <w:tr w:rsidR="00F06434" w:rsidRPr="00AA57F0" w:rsidTr="00F06434">
        <w:trPr>
          <w:trHeight w:val="828"/>
          <w:jc w:val="center"/>
        </w:trPr>
        <w:tc>
          <w:tcPr>
            <w:tcW w:w="2501" w:type="dxa"/>
            <w:vAlign w:val="center"/>
          </w:tcPr>
          <w:p w:rsidR="00F06434" w:rsidRDefault="00F06434" w:rsidP="00F06434">
            <w:pPr>
              <w:jc w:val="center"/>
              <w:rPr>
                <w:szCs w:val="24"/>
              </w:rPr>
            </w:pPr>
            <w:r>
              <w:rPr>
                <w:szCs w:val="24"/>
              </w:rPr>
              <w:t>По согласованию</w:t>
            </w:r>
          </w:p>
        </w:tc>
        <w:tc>
          <w:tcPr>
            <w:tcW w:w="7006" w:type="dxa"/>
            <w:vAlign w:val="center"/>
          </w:tcPr>
          <w:p w:rsidR="00F06434" w:rsidRDefault="00F06434" w:rsidP="00F06434">
            <w:pPr>
              <w:rPr>
                <w:szCs w:val="24"/>
              </w:rPr>
            </w:pPr>
            <w:r>
              <w:rPr>
                <w:szCs w:val="24"/>
              </w:rPr>
              <w:t>представитель МООО Развития Автомотоспорта «Спортивный Автоклуб»</w:t>
            </w:r>
          </w:p>
        </w:tc>
      </w:tr>
    </w:tbl>
    <w:p w:rsidR="00F06434" w:rsidRDefault="00F06434" w:rsidP="00F06434">
      <w:pPr>
        <w:pStyle w:val="ConsNormal"/>
        <w:widowControl/>
        <w:ind w:right="0" w:firstLine="0"/>
        <w:jc w:val="right"/>
        <w:rPr>
          <w:sz w:val="28"/>
          <w:szCs w:val="28"/>
        </w:rPr>
      </w:pPr>
    </w:p>
    <w:p w:rsidR="00F06434" w:rsidRDefault="00F06434" w:rsidP="00F06434">
      <w:pPr>
        <w:ind w:left="5812"/>
        <w:jc w:val="center"/>
        <w:rPr>
          <w:i/>
          <w:iCs/>
          <w:sz w:val="28"/>
          <w:szCs w:val="24"/>
        </w:rPr>
      </w:pPr>
      <w:r>
        <w:rPr>
          <w:sz w:val="28"/>
          <w:szCs w:val="28"/>
        </w:rPr>
        <w:br w:type="page"/>
      </w:r>
      <w:r>
        <w:rPr>
          <w:i/>
          <w:iCs/>
          <w:sz w:val="28"/>
          <w:szCs w:val="24"/>
        </w:rPr>
        <w:lastRenderedPageBreak/>
        <w:t>Приложение № 2</w:t>
      </w:r>
    </w:p>
    <w:p w:rsidR="00F06434" w:rsidRDefault="00F06434" w:rsidP="00F06434">
      <w:pPr>
        <w:ind w:left="5812"/>
        <w:jc w:val="center"/>
        <w:rPr>
          <w:i/>
          <w:iCs/>
          <w:sz w:val="28"/>
          <w:szCs w:val="24"/>
        </w:rPr>
      </w:pPr>
      <w:r>
        <w:rPr>
          <w:i/>
          <w:iCs/>
          <w:sz w:val="28"/>
          <w:szCs w:val="24"/>
        </w:rPr>
        <w:t>к Положению о проведении</w:t>
      </w:r>
    </w:p>
    <w:p w:rsidR="00F06434" w:rsidRDefault="00F06434" w:rsidP="00F06434">
      <w:pPr>
        <w:ind w:left="5812"/>
        <w:jc w:val="center"/>
        <w:rPr>
          <w:i/>
          <w:iCs/>
          <w:sz w:val="28"/>
          <w:szCs w:val="24"/>
        </w:rPr>
      </w:pPr>
      <w:r>
        <w:rPr>
          <w:i/>
          <w:iCs/>
          <w:sz w:val="28"/>
          <w:szCs w:val="24"/>
        </w:rPr>
        <w:t>городского конкурса</w:t>
      </w:r>
    </w:p>
    <w:p w:rsidR="00F06434" w:rsidRPr="00F06434" w:rsidRDefault="00F06434" w:rsidP="00F06434">
      <w:pPr>
        <w:ind w:left="5812"/>
        <w:jc w:val="center"/>
        <w:rPr>
          <w:i/>
          <w:iCs/>
          <w:sz w:val="28"/>
          <w:szCs w:val="24"/>
        </w:rPr>
      </w:pPr>
      <w:r>
        <w:rPr>
          <w:i/>
          <w:iCs/>
          <w:sz w:val="28"/>
          <w:szCs w:val="24"/>
        </w:rPr>
        <w:t>«Автоледи. Рестарт»</w:t>
      </w:r>
    </w:p>
    <w:p w:rsidR="00F06434" w:rsidRDefault="00F06434" w:rsidP="00F06434">
      <w:pPr>
        <w:pStyle w:val="ConsNormal"/>
        <w:widowControl/>
        <w:ind w:right="0" w:firstLine="0"/>
        <w:jc w:val="center"/>
        <w:rPr>
          <w:rFonts w:ascii="Times New Roman" w:hAnsi="Times New Roman" w:cs="Times New Roman"/>
          <w:b/>
          <w:sz w:val="28"/>
        </w:rPr>
      </w:pPr>
    </w:p>
    <w:p w:rsidR="00F06434" w:rsidRPr="00F06434" w:rsidRDefault="00F06434" w:rsidP="00F06434">
      <w:pPr>
        <w:pStyle w:val="ConsNormal"/>
        <w:widowControl/>
        <w:ind w:right="0" w:firstLine="0"/>
        <w:jc w:val="center"/>
        <w:rPr>
          <w:rFonts w:ascii="Times New Roman" w:hAnsi="Times New Roman" w:cs="Times New Roman"/>
          <w:b/>
          <w:sz w:val="28"/>
        </w:rPr>
      </w:pPr>
      <w:r w:rsidRPr="00F06434">
        <w:rPr>
          <w:rFonts w:ascii="Times New Roman" w:hAnsi="Times New Roman" w:cs="Times New Roman"/>
          <w:b/>
          <w:sz w:val="28"/>
        </w:rPr>
        <w:t>ЗАЯВКА</w:t>
      </w:r>
    </w:p>
    <w:p w:rsidR="00F06434" w:rsidRPr="00F06434" w:rsidRDefault="00F06434" w:rsidP="00F06434">
      <w:pPr>
        <w:jc w:val="center"/>
        <w:rPr>
          <w:b/>
          <w:sz w:val="28"/>
        </w:rPr>
      </w:pPr>
      <w:r w:rsidRPr="00F06434">
        <w:rPr>
          <w:b/>
          <w:sz w:val="28"/>
        </w:rPr>
        <w:t>на участие в городском конкурсе</w:t>
      </w:r>
    </w:p>
    <w:p w:rsidR="00F06434" w:rsidRPr="00F06434" w:rsidRDefault="00F06434" w:rsidP="00F06434">
      <w:pPr>
        <w:jc w:val="center"/>
        <w:rPr>
          <w:sz w:val="28"/>
        </w:rPr>
      </w:pPr>
      <w:r w:rsidRPr="00F06434">
        <w:rPr>
          <w:b/>
          <w:sz w:val="28"/>
        </w:rPr>
        <w:t>«Автоледи. Рестарт»</w:t>
      </w:r>
    </w:p>
    <w:p w:rsidR="00F06434" w:rsidRPr="00682EF1" w:rsidRDefault="00F06434" w:rsidP="00F06434">
      <w:pPr>
        <w:spacing w:line="276" w:lineRule="auto"/>
        <w:jc w:val="both"/>
        <w:rPr>
          <w:szCs w:val="24"/>
        </w:rPr>
      </w:pPr>
      <w:r w:rsidRPr="00682EF1">
        <w:rPr>
          <w:szCs w:val="24"/>
        </w:rPr>
        <w:t>1.Ф.И.О.:__________________________________________________________</w:t>
      </w:r>
      <w:r>
        <w:rPr>
          <w:szCs w:val="24"/>
        </w:rPr>
        <w:t>___________</w:t>
      </w:r>
    </w:p>
    <w:p w:rsidR="00F06434" w:rsidRPr="00682EF1" w:rsidRDefault="00F06434" w:rsidP="00F06434">
      <w:pPr>
        <w:spacing w:line="276" w:lineRule="auto"/>
        <w:jc w:val="both"/>
        <w:rPr>
          <w:szCs w:val="24"/>
        </w:rPr>
      </w:pPr>
      <w:r w:rsidRPr="00682EF1">
        <w:rPr>
          <w:szCs w:val="24"/>
        </w:rPr>
        <w:t>2. Дата рождения: ___________________________________________________</w:t>
      </w:r>
      <w:r>
        <w:rPr>
          <w:szCs w:val="24"/>
        </w:rPr>
        <w:t>________</w:t>
      </w:r>
    </w:p>
    <w:p w:rsidR="00F06434" w:rsidRPr="00682EF1" w:rsidRDefault="00F06434" w:rsidP="00F06434">
      <w:pPr>
        <w:spacing w:line="276" w:lineRule="auto"/>
        <w:jc w:val="both"/>
        <w:rPr>
          <w:szCs w:val="24"/>
        </w:rPr>
      </w:pPr>
      <w:r>
        <w:rPr>
          <w:szCs w:val="24"/>
        </w:rPr>
        <w:t xml:space="preserve">3. Место работы, </w:t>
      </w:r>
      <w:r w:rsidRPr="00682EF1">
        <w:rPr>
          <w:szCs w:val="24"/>
        </w:rPr>
        <w:t>должность:</w:t>
      </w:r>
      <w:r>
        <w:rPr>
          <w:szCs w:val="24"/>
        </w:rPr>
        <w:t xml:space="preserve"> </w:t>
      </w:r>
      <w:r w:rsidRPr="00682EF1">
        <w:rPr>
          <w:szCs w:val="24"/>
        </w:rPr>
        <w:t>____________________________________________________</w:t>
      </w:r>
    </w:p>
    <w:p w:rsidR="00F06434" w:rsidRPr="00682EF1" w:rsidRDefault="00F06434" w:rsidP="00F06434">
      <w:pPr>
        <w:spacing w:line="276" w:lineRule="auto"/>
        <w:jc w:val="both"/>
        <w:rPr>
          <w:szCs w:val="24"/>
        </w:rPr>
      </w:pPr>
      <w:r w:rsidRPr="00682EF1">
        <w:rPr>
          <w:szCs w:val="24"/>
        </w:rPr>
        <w:t>__________________________________________________________________</w:t>
      </w:r>
      <w:r>
        <w:rPr>
          <w:szCs w:val="24"/>
        </w:rPr>
        <w:t>___________</w:t>
      </w:r>
    </w:p>
    <w:p w:rsidR="00F06434" w:rsidRPr="00682EF1" w:rsidRDefault="00F06434" w:rsidP="00F06434">
      <w:pPr>
        <w:spacing w:line="276" w:lineRule="auto"/>
        <w:jc w:val="both"/>
        <w:rPr>
          <w:szCs w:val="24"/>
        </w:rPr>
      </w:pPr>
      <w:r w:rsidRPr="00682EF1">
        <w:rPr>
          <w:szCs w:val="24"/>
        </w:rPr>
        <w:t>4. Водительский стаж:</w:t>
      </w:r>
      <w:r>
        <w:rPr>
          <w:szCs w:val="24"/>
        </w:rPr>
        <w:t xml:space="preserve"> </w:t>
      </w:r>
      <w:r w:rsidRPr="00682EF1">
        <w:rPr>
          <w:szCs w:val="24"/>
        </w:rPr>
        <w:t>_________________________________________________________</w:t>
      </w:r>
    </w:p>
    <w:p w:rsidR="00F06434" w:rsidRPr="00682EF1" w:rsidRDefault="00F06434" w:rsidP="00F06434">
      <w:pPr>
        <w:spacing w:line="276" w:lineRule="auto"/>
        <w:jc w:val="both"/>
        <w:rPr>
          <w:szCs w:val="24"/>
        </w:rPr>
      </w:pPr>
      <w:r w:rsidRPr="00682EF1">
        <w:rPr>
          <w:szCs w:val="24"/>
        </w:rPr>
        <w:t>5. Марка личного автомобиля:</w:t>
      </w:r>
      <w:r>
        <w:rPr>
          <w:szCs w:val="24"/>
        </w:rPr>
        <w:t>__</w:t>
      </w:r>
      <w:r w:rsidRPr="00682EF1">
        <w:rPr>
          <w:szCs w:val="24"/>
        </w:rPr>
        <w:t>________________________________________________</w:t>
      </w:r>
    </w:p>
    <w:p w:rsidR="00F06434" w:rsidRPr="00004BA1" w:rsidRDefault="00F06434" w:rsidP="00F06434">
      <w:pPr>
        <w:spacing w:line="276" w:lineRule="auto"/>
        <w:rPr>
          <w:szCs w:val="24"/>
        </w:rPr>
      </w:pPr>
      <w:r w:rsidRPr="00004BA1">
        <w:rPr>
          <w:szCs w:val="24"/>
        </w:rPr>
        <w:t xml:space="preserve">6. Контактный телефон, адрес, </w:t>
      </w:r>
      <w:r w:rsidRPr="00004BA1">
        <w:rPr>
          <w:b/>
          <w:szCs w:val="24"/>
          <w:lang w:val="en-US"/>
        </w:rPr>
        <w:t>e</w:t>
      </w:r>
      <w:r w:rsidRPr="00004BA1">
        <w:rPr>
          <w:b/>
          <w:szCs w:val="24"/>
        </w:rPr>
        <w:t>-</w:t>
      </w:r>
      <w:r w:rsidRPr="00004BA1">
        <w:rPr>
          <w:b/>
          <w:szCs w:val="24"/>
          <w:lang w:val="en-US"/>
        </w:rPr>
        <w:t>mail</w:t>
      </w:r>
      <w:r w:rsidRPr="00004BA1">
        <w:rPr>
          <w:szCs w:val="24"/>
        </w:rPr>
        <w:t xml:space="preserve"> (обязательно): </w:t>
      </w:r>
    </w:p>
    <w:p w:rsidR="00F06434" w:rsidRPr="00682EF1" w:rsidRDefault="00F06434" w:rsidP="00F06434">
      <w:pPr>
        <w:spacing w:line="276" w:lineRule="auto"/>
        <w:jc w:val="both"/>
        <w:rPr>
          <w:szCs w:val="24"/>
        </w:rPr>
      </w:pPr>
      <w:r w:rsidRPr="00682EF1">
        <w:rPr>
          <w:szCs w:val="24"/>
        </w:rPr>
        <w:t>_______________________________________________________________________________________</w:t>
      </w:r>
      <w:r>
        <w:rPr>
          <w:szCs w:val="24"/>
        </w:rPr>
        <w:t>_________________________________________________________________</w:t>
      </w:r>
    </w:p>
    <w:p w:rsidR="00F06434" w:rsidRPr="00682EF1" w:rsidRDefault="00F06434" w:rsidP="00F06434">
      <w:pPr>
        <w:spacing w:line="276" w:lineRule="auto"/>
        <w:rPr>
          <w:szCs w:val="24"/>
        </w:rPr>
      </w:pPr>
      <w:r w:rsidRPr="00682EF1">
        <w:rPr>
          <w:szCs w:val="24"/>
        </w:rPr>
        <w:t>7. Увлечения и таланты (коротко о себе):</w:t>
      </w:r>
      <w:r>
        <w:rPr>
          <w:szCs w:val="24"/>
          <w:u w:val="single"/>
        </w:rPr>
        <w:t xml:space="preserve"> </w:t>
      </w:r>
      <w:r w:rsidRPr="00682EF1">
        <w:rPr>
          <w:szCs w:val="24"/>
        </w:rPr>
        <w:t>________________________________________________________</w:t>
      </w:r>
      <w:r>
        <w:rPr>
          <w:szCs w:val="24"/>
        </w:rPr>
        <w:t>_____________________</w:t>
      </w:r>
    </w:p>
    <w:p w:rsidR="00F06434" w:rsidRPr="00682EF1" w:rsidRDefault="00F06434" w:rsidP="00F06434">
      <w:pPr>
        <w:spacing w:line="276" w:lineRule="auto"/>
        <w:rPr>
          <w:szCs w:val="24"/>
        </w:rPr>
      </w:pPr>
      <w:r w:rsidRPr="00682EF1">
        <w:rPr>
          <w:szCs w:val="24"/>
        </w:rPr>
        <w:t>________________________________________________________</w:t>
      </w:r>
      <w:r>
        <w:rPr>
          <w:szCs w:val="24"/>
        </w:rPr>
        <w:t>_____________________</w:t>
      </w:r>
    </w:p>
    <w:p w:rsidR="00F06434" w:rsidRPr="00682EF1" w:rsidRDefault="00F06434" w:rsidP="00F06434">
      <w:pPr>
        <w:spacing w:line="276" w:lineRule="auto"/>
        <w:jc w:val="both"/>
        <w:rPr>
          <w:szCs w:val="24"/>
        </w:rPr>
      </w:pPr>
      <w:r w:rsidRPr="00682EF1">
        <w:rPr>
          <w:szCs w:val="24"/>
        </w:rPr>
        <w:t>__________</w:t>
      </w:r>
      <w:r>
        <w:rPr>
          <w:szCs w:val="24"/>
        </w:rPr>
        <w:t>_________________________________________________________________</w:t>
      </w:r>
    </w:p>
    <w:p w:rsidR="00F06434" w:rsidRPr="00682EF1" w:rsidRDefault="00F06434" w:rsidP="00F06434">
      <w:pPr>
        <w:spacing w:line="276" w:lineRule="auto"/>
        <w:rPr>
          <w:szCs w:val="24"/>
        </w:rPr>
      </w:pPr>
      <w:r w:rsidRPr="00682EF1">
        <w:rPr>
          <w:szCs w:val="24"/>
        </w:rPr>
        <w:t>________________________________________________________</w:t>
      </w:r>
      <w:r>
        <w:rPr>
          <w:szCs w:val="24"/>
        </w:rPr>
        <w:t>_____________________</w:t>
      </w:r>
    </w:p>
    <w:p w:rsidR="00F06434" w:rsidRPr="00682EF1" w:rsidRDefault="00F06434" w:rsidP="00F06434">
      <w:pPr>
        <w:spacing w:line="276" w:lineRule="auto"/>
        <w:rPr>
          <w:szCs w:val="24"/>
        </w:rPr>
      </w:pPr>
      <w:r w:rsidRPr="00682EF1">
        <w:rPr>
          <w:szCs w:val="24"/>
        </w:rPr>
        <w:t>8. Принимали ли Вы участие в конкурсе «Автоледи Магадана» в пр</w:t>
      </w:r>
      <w:r>
        <w:rPr>
          <w:szCs w:val="24"/>
        </w:rPr>
        <w:t>ошлые годы? Если да, то укажите</w:t>
      </w:r>
      <w:r w:rsidRPr="00682EF1">
        <w:rPr>
          <w:szCs w:val="24"/>
        </w:rPr>
        <w:t xml:space="preserve"> в каком году и какой раз принимаете участие в </w:t>
      </w:r>
      <w:r>
        <w:rPr>
          <w:szCs w:val="24"/>
        </w:rPr>
        <w:t>к</w:t>
      </w:r>
      <w:r w:rsidRPr="00682EF1">
        <w:rPr>
          <w:szCs w:val="24"/>
        </w:rPr>
        <w:t>онкурсе?</w:t>
      </w:r>
      <w:r>
        <w:rPr>
          <w:szCs w:val="24"/>
        </w:rPr>
        <w:t xml:space="preserve"> </w:t>
      </w:r>
      <w:r w:rsidRPr="00682EF1">
        <w:rPr>
          <w:szCs w:val="24"/>
        </w:rPr>
        <w:t>_____________________________________________________________________________</w:t>
      </w:r>
    </w:p>
    <w:p w:rsidR="00F06434" w:rsidRDefault="00F06434" w:rsidP="00F06434">
      <w:pPr>
        <w:suppressAutoHyphens/>
        <w:spacing w:line="276" w:lineRule="auto"/>
        <w:contextualSpacing/>
        <w:jc w:val="both"/>
        <w:rPr>
          <w:rFonts w:eastAsia="Calibri"/>
          <w:color w:val="000000"/>
          <w:kern w:val="1"/>
          <w:sz w:val="22"/>
          <w:szCs w:val="24"/>
        </w:rPr>
      </w:pPr>
    </w:p>
    <w:p w:rsidR="00F06434" w:rsidRPr="00004BA1" w:rsidRDefault="00F06434" w:rsidP="00F06434">
      <w:pPr>
        <w:suppressAutoHyphens/>
        <w:spacing w:line="276" w:lineRule="auto"/>
        <w:contextualSpacing/>
        <w:jc w:val="both"/>
        <w:rPr>
          <w:rFonts w:eastAsia="Calibri"/>
          <w:color w:val="000000"/>
          <w:kern w:val="1"/>
          <w:sz w:val="22"/>
          <w:szCs w:val="24"/>
        </w:rPr>
      </w:pPr>
      <w:r w:rsidRPr="00004BA1">
        <w:rPr>
          <w:rFonts w:eastAsia="Calibri"/>
          <w:color w:val="000000"/>
          <w:kern w:val="1"/>
          <w:sz w:val="22"/>
          <w:szCs w:val="24"/>
        </w:rPr>
        <w:t xml:space="preserve">Подписывая заявку, я, </w:t>
      </w:r>
      <w:r w:rsidRPr="00004BA1">
        <w:rPr>
          <w:rFonts w:eastAsia="Calibri"/>
          <w:b/>
          <w:bCs/>
          <w:color w:val="000000"/>
          <w:kern w:val="1"/>
          <w:sz w:val="22"/>
          <w:szCs w:val="24"/>
        </w:rPr>
        <w:t>________________________________________________________</w:t>
      </w:r>
      <w:r>
        <w:rPr>
          <w:rFonts w:eastAsia="Calibri"/>
          <w:b/>
          <w:bCs/>
          <w:color w:val="000000"/>
          <w:kern w:val="1"/>
          <w:sz w:val="22"/>
          <w:szCs w:val="24"/>
        </w:rPr>
        <w:t>______</w:t>
      </w:r>
      <w:r w:rsidRPr="00004BA1">
        <w:rPr>
          <w:rFonts w:eastAsia="Calibri"/>
          <w:b/>
          <w:bCs/>
          <w:color w:val="000000"/>
          <w:kern w:val="1"/>
          <w:sz w:val="22"/>
          <w:szCs w:val="24"/>
        </w:rPr>
        <w:t>_</w:t>
      </w:r>
      <w:r w:rsidRPr="00004BA1">
        <w:rPr>
          <w:rFonts w:eastAsia="Calibri"/>
          <w:color w:val="000000"/>
          <w:kern w:val="1"/>
          <w:sz w:val="22"/>
          <w:szCs w:val="24"/>
        </w:rPr>
        <w:t xml:space="preserve">, </w:t>
      </w:r>
    </w:p>
    <w:p w:rsidR="00F06434" w:rsidRPr="00682EF1" w:rsidRDefault="00F06434" w:rsidP="00F06434">
      <w:pPr>
        <w:suppressAutoHyphens/>
        <w:spacing w:line="276" w:lineRule="auto"/>
        <w:ind w:left="708" w:firstLine="708"/>
        <w:contextualSpacing/>
        <w:jc w:val="both"/>
        <w:rPr>
          <w:rFonts w:eastAsia="Calibri"/>
          <w:b/>
          <w:bCs/>
          <w:color w:val="000000"/>
          <w:kern w:val="1"/>
          <w:sz w:val="16"/>
          <w:szCs w:val="24"/>
        </w:rPr>
      </w:pPr>
      <w:r w:rsidRPr="00682EF1">
        <w:rPr>
          <w:rFonts w:eastAsia="Calibri"/>
          <w:color w:val="000000"/>
          <w:kern w:val="1"/>
          <w:sz w:val="16"/>
          <w:szCs w:val="24"/>
        </w:rPr>
        <w:t xml:space="preserve">(фамилия, имя, отчество, дата рождения лица, выражающего согласие на обработку персональных данных) </w:t>
      </w:r>
    </w:p>
    <w:p w:rsidR="00F06434" w:rsidRPr="00004BA1" w:rsidRDefault="00F06434" w:rsidP="00F06434">
      <w:pPr>
        <w:spacing w:line="276" w:lineRule="auto"/>
      </w:pPr>
      <w:r w:rsidRPr="00004BA1">
        <w:rPr>
          <w:rFonts w:eastAsia="Calibri"/>
          <w:color w:val="000000"/>
          <w:kern w:val="1"/>
          <w:sz w:val="22"/>
          <w:szCs w:val="24"/>
        </w:rPr>
        <w:t>____________________________________________________________________________</w:t>
      </w:r>
      <w:r>
        <w:rPr>
          <w:rFonts w:eastAsia="Calibri"/>
          <w:color w:val="000000"/>
          <w:kern w:val="1"/>
          <w:sz w:val="22"/>
          <w:szCs w:val="24"/>
        </w:rPr>
        <w:t>________</w:t>
      </w:r>
    </w:p>
    <w:p w:rsidR="00F06434" w:rsidRPr="00004BA1" w:rsidRDefault="00F06434" w:rsidP="00F06434">
      <w:pPr>
        <w:suppressAutoHyphens/>
        <w:spacing w:line="276" w:lineRule="auto"/>
        <w:contextualSpacing/>
        <w:jc w:val="center"/>
        <w:rPr>
          <w:rFonts w:eastAsia="Calibri"/>
          <w:color w:val="000000"/>
          <w:kern w:val="1"/>
          <w:szCs w:val="24"/>
        </w:rPr>
      </w:pPr>
      <w:r w:rsidRPr="00004BA1">
        <w:rPr>
          <w:rFonts w:eastAsia="Calibri"/>
          <w:color w:val="000000"/>
          <w:kern w:val="1"/>
          <w:sz w:val="16"/>
          <w:szCs w:val="24"/>
        </w:rPr>
        <w:t>(наименование основного документа, удостоверяющего личность, и его реквизиты,</w:t>
      </w:r>
    </w:p>
    <w:p w:rsidR="00F06434" w:rsidRPr="00004BA1" w:rsidRDefault="00F06434" w:rsidP="00F06434">
      <w:pPr>
        <w:spacing w:line="276" w:lineRule="auto"/>
      </w:pPr>
      <w:r w:rsidRPr="00004BA1">
        <w:rPr>
          <w:rFonts w:eastAsia="Calibri"/>
          <w:color w:val="000000"/>
          <w:kern w:val="1"/>
          <w:sz w:val="22"/>
          <w:szCs w:val="24"/>
        </w:rPr>
        <w:t>____________________________________________________________________________</w:t>
      </w:r>
      <w:r>
        <w:rPr>
          <w:rFonts w:eastAsia="Calibri"/>
          <w:color w:val="000000"/>
          <w:kern w:val="1"/>
          <w:sz w:val="22"/>
          <w:szCs w:val="24"/>
        </w:rPr>
        <w:t>________</w:t>
      </w:r>
    </w:p>
    <w:p w:rsidR="00F06434" w:rsidRPr="00004BA1" w:rsidRDefault="00F06434" w:rsidP="00F06434">
      <w:pPr>
        <w:suppressAutoHyphens/>
        <w:spacing w:line="276" w:lineRule="auto"/>
        <w:contextualSpacing/>
        <w:jc w:val="center"/>
        <w:rPr>
          <w:rFonts w:eastAsia="Calibri"/>
          <w:color w:val="000000"/>
          <w:kern w:val="1"/>
          <w:szCs w:val="24"/>
        </w:rPr>
      </w:pPr>
      <w:r w:rsidRPr="00004BA1">
        <w:rPr>
          <w:rFonts w:eastAsia="Calibri"/>
          <w:color w:val="000000"/>
          <w:kern w:val="1"/>
          <w:sz w:val="16"/>
          <w:szCs w:val="24"/>
        </w:rPr>
        <w:t>в том числе сведения о дате выдачи указанного документа и выдавшем его органе)</w:t>
      </w:r>
    </w:p>
    <w:p w:rsidR="00F06434" w:rsidRPr="00004BA1" w:rsidRDefault="00F06434" w:rsidP="00F06434">
      <w:pPr>
        <w:suppressAutoHyphens/>
        <w:spacing w:line="276" w:lineRule="auto"/>
        <w:contextualSpacing/>
        <w:jc w:val="both"/>
        <w:rPr>
          <w:rFonts w:eastAsia="Calibri"/>
          <w:b/>
          <w:bCs/>
          <w:color w:val="000000"/>
          <w:kern w:val="1"/>
          <w:sz w:val="22"/>
          <w:szCs w:val="24"/>
        </w:rPr>
      </w:pPr>
      <w:r w:rsidRPr="00004BA1">
        <w:rPr>
          <w:rFonts w:eastAsia="Calibri"/>
          <w:color w:val="000000"/>
          <w:kern w:val="1"/>
          <w:sz w:val="22"/>
          <w:szCs w:val="24"/>
        </w:rPr>
        <w:t xml:space="preserve">проживающий(ая) по адресу  </w:t>
      </w:r>
      <w:r w:rsidRPr="00004BA1">
        <w:rPr>
          <w:rFonts w:eastAsia="Calibri"/>
          <w:b/>
          <w:bCs/>
          <w:color w:val="000000"/>
          <w:kern w:val="1"/>
          <w:sz w:val="22"/>
          <w:szCs w:val="24"/>
        </w:rPr>
        <w:t>__________________________________________________</w:t>
      </w:r>
      <w:r>
        <w:rPr>
          <w:rFonts w:eastAsia="Calibri"/>
          <w:b/>
          <w:bCs/>
          <w:color w:val="000000"/>
          <w:kern w:val="1"/>
          <w:sz w:val="22"/>
          <w:szCs w:val="24"/>
        </w:rPr>
        <w:t>_______</w:t>
      </w:r>
    </w:p>
    <w:p w:rsidR="00F06434" w:rsidRPr="00004BA1" w:rsidRDefault="00F06434" w:rsidP="00F06434">
      <w:pPr>
        <w:suppressAutoHyphens/>
        <w:spacing w:line="276" w:lineRule="auto"/>
        <w:contextualSpacing/>
        <w:jc w:val="both"/>
        <w:rPr>
          <w:b/>
          <w:bCs/>
          <w:sz w:val="22"/>
          <w:szCs w:val="24"/>
        </w:rPr>
      </w:pPr>
      <w:r w:rsidRPr="00004BA1">
        <w:rPr>
          <w:b/>
          <w:bCs/>
          <w:sz w:val="22"/>
          <w:szCs w:val="24"/>
        </w:rPr>
        <w:t>_________________________________________________________________________</w:t>
      </w:r>
      <w:r>
        <w:rPr>
          <w:b/>
          <w:bCs/>
          <w:sz w:val="22"/>
          <w:szCs w:val="24"/>
        </w:rPr>
        <w:t>_________</w:t>
      </w:r>
      <w:r w:rsidRPr="00004BA1">
        <w:rPr>
          <w:b/>
          <w:bCs/>
          <w:sz w:val="22"/>
          <w:szCs w:val="24"/>
        </w:rPr>
        <w:t xml:space="preserve">_, </w:t>
      </w:r>
    </w:p>
    <w:p w:rsidR="00F06434" w:rsidRPr="00004BA1" w:rsidRDefault="00F06434" w:rsidP="00F06434">
      <w:pPr>
        <w:suppressAutoHyphens/>
        <w:spacing w:line="276" w:lineRule="auto"/>
        <w:ind w:firstLine="851"/>
        <w:contextualSpacing/>
        <w:jc w:val="both"/>
        <w:rPr>
          <w:rFonts w:eastAsia="Calibri"/>
          <w:noProof/>
          <w:color w:val="000000"/>
          <w:kern w:val="1"/>
          <w:sz w:val="22"/>
          <w:szCs w:val="24"/>
        </w:rPr>
      </w:pPr>
      <w:r w:rsidRPr="00004BA1">
        <w:rPr>
          <w:sz w:val="22"/>
          <w:szCs w:val="24"/>
        </w:rPr>
        <w:t>в порядке и на условиях, определенных Федеральным законом от 27 июля 2006 г</w:t>
      </w:r>
      <w:r>
        <w:rPr>
          <w:sz w:val="22"/>
          <w:szCs w:val="24"/>
        </w:rPr>
        <w:t>.</w:t>
      </w:r>
      <w:r w:rsidRPr="00004BA1">
        <w:rPr>
          <w:sz w:val="22"/>
          <w:szCs w:val="24"/>
        </w:rPr>
        <w:t xml:space="preserve"> № 152-ФЗ «О персональных данных», </w:t>
      </w:r>
      <w:r w:rsidRPr="00004BA1">
        <w:rPr>
          <w:rFonts w:eastAsia="Calibri"/>
          <w:noProof/>
          <w:color w:val="000000"/>
          <w:kern w:val="1"/>
          <w:sz w:val="22"/>
          <w:szCs w:val="24"/>
        </w:rPr>
        <w:t>даю согласие управлению по делам молодежи и связям с общественностью мэрии города Магадана (адрес: 685000, г. Магадан, ул. Парковая, д. 9/12,)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
    <w:p w:rsidR="00F06434" w:rsidRPr="00004BA1" w:rsidRDefault="00F06434" w:rsidP="00F06434">
      <w:pPr>
        <w:suppressAutoHyphens/>
        <w:spacing w:line="276" w:lineRule="auto"/>
        <w:ind w:firstLine="851"/>
        <w:contextualSpacing/>
        <w:jc w:val="both"/>
        <w:rPr>
          <w:rFonts w:eastAsia="Calibri"/>
          <w:noProof/>
          <w:color w:val="000000"/>
          <w:kern w:val="1"/>
          <w:sz w:val="22"/>
          <w:szCs w:val="24"/>
        </w:rPr>
      </w:pPr>
      <w:r w:rsidRPr="00004BA1">
        <w:rPr>
          <w:rFonts w:eastAsia="Calibri"/>
          <w:noProof/>
          <w:color w:val="000000"/>
          <w:kern w:val="1"/>
          <w:sz w:val="22"/>
          <w:szCs w:val="24"/>
        </w:rPr>
        <w:t>Персональные данные предоставляются для их обработки в целях участия в городском конкурсе «Автоледи. Рестарт»</w:t>
      </w:r>
      <w:r>
        <w:rPr>
          <w:rFonts w:eastAsia="Calibri"/>
          <w:noProof/>
          <w:color w:val="000000"/>
          <w:kern w:val="1"/>
          <w:sz w:val="22"/>
          <w:szCs w:val="24"/>
        </w:rPr>
        <w:t xml:space="preserve"> в 2024 году</w:t>
      </w:r>
      <w:r w:rsidRPr="00004BA1">
        <w:rPr>
          <w:rFonts w:eastAsia="Calibri"/>
          <w:noProof/>
          <w:color w:val="000000"/>
          <w:kern w:val="1"/>
          <w:sz w:val="22"/>
          <w:szCs w:val="24"/>
        </w:rPr>
        <w:t>.</w:t>
      </w:r>
    </w:p>
    <w:p w:rsidR="00F06434" w:rsidRPr="00004BA1" w:rsidRDefault="00F06434" w:rsidP="00F06434">
      <w:pPr>
        <w:suppressAutoHyphens/>
        <w:spacing w:line="276" w:lineRule="auto"/>
        <w:ind w:firstLine="851"/>
        <w:contextualSpacing/>
        <w:jc w:val="both"/>
        <w:rPr>
          <w:rFonts w:eastAsia="Calibri"/>
          <w:noProof/>
          <w:color w:val="000000"/>
          <w:kern w:val="1"/>
          <w:sz w:val="22"/>
          <w:szCs w:val="24"/>
        </w:rPr>
      </w:pPr>
      <w:r w:rsidRPr="00004BA1">
        <w:rPr>
          <w:rFonts w:eastAsia="Calibri"/>
          <w:noProof/>
          <w:color w:val="000000"/>
          <w:kern w:val="1"/>
          <w:sz w:val="22"/>
          <w:szCs w:val="24"/>
        </w:rPr>
        <w:t>Настоящее согласие действует до достижения целей обработки персональных данных или в течение срока хранения информации.</w:t>
      </w:r>
    </w:p>
    <w:p w:rsidR="00F06434" w:rsidRPr="00004BA1" w:rsidRDefault="00F06434" w:rsidP="00F06434">
      <w:pPr>
        <w:suppressAutoHyphens/>
        <w:spacing w:line="276" w:lineRule="auto"/>
        <w:ind w:firstLine="851"/>
        <w:contextualSpacing/>
        <w:jc w:val="both"/>
        <w:rPr>
          <w:rFonts w:eastAsia="Calibri"/>
          <w:noProof/>
          <w:color w:val="000000"/>
          <w:kern w:val="1"/>
          <w:sz w:val="22"/>
          <w:szCs w:val="24"/>
        </w:rPr>
      </w:pPr>
      <w:r w:rsidRPr="00004BA1">
        <w:rPr>
          <w:rFonts w:eastAsia="Calibri"/>
          <w:noProof/>
          <w:color w:val="000000"/>
          <w:kern w:val="1"/>
          <w:sz w:val="22"/>
          <w:szCs w:val="24"/>
        </w:rPr>
        <w:lastRenderedPageBreak/>
        <w:t>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об указанном отзыве в произвольной форме.</w:t>
      </w:r>
    </w:p>
    <w:p w:rsidR="00F06434" w:rsidRDefault="00F06434" w:rsidP="00F06434">
      <w:pPr>
        <w:suppressAutoHyphens/>
        <w:spacing w:line="276" w:lineRule="auto"/>
        <w:ind w:firstLine="851"/>
        <w:contextualSpacing/>
        <w:jc w:val="both"/>
        <w:rPr>
          <w:rFonts w:eastAsia="Calibri"/>
          <w:noProof/>
          <w:color w:val="000000"/>
          <w:kern w:val="1"/>
          <w:sz w:val="22"/>
          <w:szCs w:val="24"/>
        </w:rPr>
      </w:pPr>
    </w:p>
    <w:p w:rsidR="00F06434" w:rsidRPr="00EC51CC" w:rsidRDefault="00F06434" w:rsidP="00F06434">
      <w:pPr>
        <w:suppressAutoHyphens/>
        <w:spacing w:line="276" w:lineRule="auto"/>
        <w:ind w:firstLine="851"/>
        <w:contextualSpacing/>
        <w:jc w:val="both"/>
        <w:rPr>
          <w:rFonts w:eastAsia="Calibri"/>
          <w:noProof/>
          <w:color w:val="000000"/>
          <w:kern w:val="1"/>
          <w:sz w:val="22"/>
          <w:szCs w:val="24"/>
        </w:rPr>
      </w:pPr>
      <w:r w:rsidRPr="00EC51CC">
        <w:rPr>
          <w:rFonts w:eastAsia="Calibri"/>
          <w:noProof/>
          <w:color w:val="000000"/>
          <w:kern w:val="1"/>
          <w:sz w:val="22"/>
          <w:szCs w:val="24"/>
        </w:rPr>
        <w:t>«____»_______2024 г.                  ________________/__________________________</w:t>
      </w:r>
    </w:p>
    <w:p w:rsidR="00F06434" w:rsidRPr="00EC51CC" w:rsidRDefault="00F06434" w:rsidP="00F06434">
      <w:pPr>
        <w:suppressAutoHyphens/>
        <w:spacing w:line="276" w:lineRule="auto"/>
        <w:ind w:firstLine="851"/>
        <w:contextualSpacing/>
        <w:jc w:val="both"/>
        <w:rPr>
          <w:rFonts w:eastAsia="Calibri"/>
          <w:noProof/>
          <w:color w:val="000000"/>
          <w:kern w:val="1"/>
          <w:sz w:val="22"/>
          <w:szCs w:val="24"/>
        </w:rPr>
      </w:pPr>
      <w:r>
        <w:rPr>
          <w:rFonts w:eastAsia="Calibri"/>
          <w:noProof/>
          <w:color w:val="000000"/>
          <w:kern w:val="1"/>
          <w:sz w:val="22"/>
          <w:szCs w:val="24"/>
        </w:rPr>
        <w:tab/>
      </w:r>
      <w:r>
        <w:rPr>
          <w:rFonts w:eastAsia="Calibri"/>
          <w:noProof/>
          <w:color w:val="000000"/>
          <w:kern w:val="1"/>
          <w:sz w:val="22"/>
          <w:szCs w:val="24"/>
        </w:rPr>
        <w:tab/>
      </w:r>
      <w:r>
        <w:rPr>
          <w:rFonts w:eastAsia="Calibri"/>
          <w:noProof/>
          <w:color w:val="000000"/>
          <w:kern w:val="1"/>
          <w:sz w:val="22"/>
          <w:szCs w:val="24"/>
        </w:rPr>
        <w:tab/>
      </w:r>
      <w:r>
        <w:rPr>
          <w:rFonts w:eastAsia="Calibri"/>
          <w:noProof/>
          <w:color w:val="000000"/>
          <w:kern w:val="1"/>
          <w:sz w:val="22"/>
          <w:szCs w:val="24"/>
        </w:rPr>
        <w:tab/>
      </w:r>
      <w:r>
        <w:rPr>
          <w:rFonts w:eastAsia="Calibri"/>
          <w:noProof/>
          <w:color w:val="000000"/>
          <w:kern w:val="1"/>
          <w:sz w:val="22"/>
          <w:szCs w:val="24"/>
        </w:rPr>
        <w:tab/>
      </w:r>
      <w:r w:rsidRPr="00EC51CC">
        <w:rPr>
          <w:rFonts w:eastAsia="Calibri"/>
          <w:noProof/>
          <w:color w:val="000000"/>
          <w:kern w:val="1"/>
          <w:sz w:val="22"/>
          <w:szCs w:val="24"/>
        </w:rPr>
        <w:t xml:space="preserve">  подпись                         расшифровка</w:t>
      </w:r>
    </w:p>
    <w:p w:rsidR="00242E44" w:rsidRDefault="00242E44"/>
    <w:sectPr w:rsidR="00242E44" w:rsidSect="00F06434">
      <w:headerReference w:type="default" r:id="rId7"/>
      <w:footerReference w:type="default" r:id="rId8"/>
      <w:pgSz w:w="11907" w:h="16840" w:code="9"/>
      <w:pgMar w:top="993" w:right="850" w:bottom="1134" w:left="1701" w:header="1152"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3B79" w:rsidRDefault="00F03B79" w:rsidP="00F06434">
      <w:r>
        <w:separator/>
      </w:r>
    </w:p>
  </w:endnote>
  <w:endnote w:type="continuationSeparator" w:id="0">
    <w:p w:rsidR="00F03B79" w:rsidRDefault="00F03B79" w:rsidP="00F0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16ED" w:rsidRDefault="00F03B79">
    <w:pPr>
      <w:pStyle w:val="a5"/>
      <w:jc w:val="right"/>
    </w:pPr>
  </w:p>
  <w:p w:rsidR="00C07498" w:rsidRDefault="00F03B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3B79" w:rsidRDefault="00F03B79" w:rsidP="00F06434">
      <w:r>
        <w:separator/>
      </w:r>
    </w:p>
  </w:footnote>
  <w:footnote w:type="continuationSeparator" w:id="0">
    <w:p w:rsidR="00F03B79" w:rsidRDefault="00F03B79" w:rsidP="00F0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16ED" w:rsidRDefault="0053550A">
    <w:pPr>
      <w:pStyle w:val="a3"/>
      <w:jc w:val="center"/>
    </w:pPr>
    <w:r>
      <w:fldChar w:fldCharType="begin"/>
    </w:r>
    <w:r>
      <w:instrText xml:space="preserve"> PAGE   \* MERGEFORMAT </w:instrText>
    </w:r>
    <w:r>
      <w:fldChar w:fldCharType="separate"/>
    </w:r>
    <w:r w:rsidR="0001326B">
      <w:rPr>
        <w:noProof/>
      </w:rPr>
      <w:t>9</w:t>
    </w:r>
    <w:r>
      <w:rPr>
        <w:noProof/>
      </w:rPr>
      <w:fldChar w:fldCharType="end"/>
    </w:r>
  </w:p>
  <w:p w:rsidR="001816ED" w:rsidRDefault="00F03B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6553"/>
    <w:multiLevelType w:val="multilevel"/>
    <w:tmpl w:val="E6E21530"/>
    <w:lvl w:ilvl="0">
      <w:start w:val="9"/>
      <w:numFmt w:val="decimal"/>
      <w:lvlText w:val="%1."/>
      <w:lvlJc w:val="left"/>
      <w:pPr>
        <w:ind w:left="450" w:hanging="450"/>
      </w:pPr>
      <w:rPr>
        <w:rFonts w:cs="Times New Roman" w:hint="default"/>
      </w:rPr>
    </w:lvl>
    <w:lvl w:ilvl="1">
      <w:start w:val="1"/>
      <w:numFmt w:val="decimal"/>
      <w:lvlText w:val="9.%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C9852FB"/>
    <w:multiLevelType w:val="multilevel"/>
    <w:tmpl w:val="DFE4ADD2"/>
    <w:lvl w:ilvl="0">
      <w:start w:val="5"/>
      <w:numFmt w:val="decimal"/>
      <w:lvlText w:val="%1."/>
      <w:lvlJc w:val="left"/>
      <w:pPr>
        <w:ind w:left="450" w:hanging="450"/>
      </w:pPr>
      <w:rPr>
        <w:rFonts w:cs="Times New Roman" w:hint="default"/>
      </w:rPr>
    </w:lvl>
    <w:lvl w:ilvl="1">
      <w:start w:val="1"/>
      <w:numFmt w:val="decimal"/>
      <w:lvlText w:val="5.%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E39645C"/>
    <w:multiLevelType w:val="multilevel"/>
    <w:tmpl w:val="590236A6"/>
    <w:lvl w:ilvl="0">
      <w:start w:val="10"/>
      <w:numFmt w:val="decimal"/>
      <w:lvlText w:val="%1."/>
      <w:lvlJc w:val="left"/>
      <w:pPr>
        <w:ind w:left="600" w:hanging="600"/>
      </w:pPr>
      <w:rPr>
        <w:rFonts w:cs="Times New Roman" w:hint="default"/>
      </w:rPr>
    </w:lvl>
    <w:lvl w:ilvl="1">
      <w:start w:val="1"/>
      <w:numFmt w:val="decimal"/>
      <w:lvlText w:val="10.%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1C5375B"/>
    <w:multiLevelType w:val="multilevel"/>
    <w:tmpl w:val="D8DAE3D4"/>
    <w:lvl w:ilvl="0">
      <w:start w:val="8"/>
      <w:numFmt w:val="decimal"/>
      <w:lvlText w:val="%1."/>
      <w:lvlJc w:val="left"/>
      <w:pPr>
        <w:ind w:left="450" w:hanging="450"/>
      </w:pPr>
      <w:rPr>
        <w:rFonts w:cs="Times New Roman" w:hint="default"/>
      </w:rPr>
    </w:lvl>
    <w:lvl w:ilvl="1">
      <w:start w:val="1"/>
      <w:numFmt w:val="decimal"/>
      <w:lvlText w:val="8.%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296118DE"/>
    <w:multiLevelType w:val="multilevel"/>
    <w:tmpl w:val="D4DC8472"/>
    <w:lvl w:ilvl="0">
      <w:start w:val="3"/>
      <w:numFmt w:val="upperRoman"/>
      <w:lvlText w:val="%1."/>
      <w:lvlJc w:val="left"/>
      <w:pPr>
        <w:ind w:left="1080" w:hanging="720"/>
      </w:pPr>
      <w:rPr>
        <w:rFonts w:cs="Times New Roman" w:hint="default"/>
      </w:rPr>
    </w:lvl>
    <w:lvl w:ilvl="1">
      <w:start w:val="1"/>
      <w:numFmt w:val="decimal"/>
      <w:isLgl/>
      <w:lvlText w:val="3.%2."/>
      <w:lvlJc w:val="left"/>
      <w:pPr>
        <w:ind w:left="9935"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F744405"/>
    <w:multiLevelType w:val="multilevel"/>
    <w:tmpl w:val="25A20018"/>
    <w:lvl w:ilvl="0">
      <w:start w:val="6"/>
      <w:numFmt w:val="decimal"/>
      <w:lvlText w:val="%1."/>
      <w:lvlJc w:val="left"/>
      <w:pPr>
        <w:ind w:left="450" w:hanging="450"/>
      </w:pPr>
      <w:rPr>
        <w:rFonts w:cs="Times New Roman" w:hint="default"/>
        <w:b w:val="0"/>
      </w:rPr>
    </w:lvl>
    <w:lvl w:ilvl="1">
      <w:start w:val="1"/>
      <w:numFmt w:val="decimal"/>
      <w:lvlText w:val="6.%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6" w15:restartNumberingAfterBreak="0">
    <w:nsid w:val="5303662C"/>
    <w:multiLevelType w:val="hybridMultilevel"/>
    <w:tmpl w:val="3A067930"/>
    <w:lvl w:ilvl="0" w:tplc="0419000F">
      <w:start w:val="1"/>
      <w:numFmt w:val="decimal"/>
      <w:lvlText w:val="%1."/>
      <w:lvlJc w:val="left"/>
      <w:pPr>
        <w:tabs>
          <w:tab w:val="num" w:pos="1080"/>
        </w:tabs>
        <w:ind w:left="1080" w:hanging="360"/>
      </w:pPr>
      <w:rPr>
        <w:rFonts w:cs="Times New Roman"/>
      </w:rPr>
    </w:lvl>
    <w:lvl w:ilvl="1" w:tplc="0F382792">
      <w:start w:val="1"/>
      <w:numFmt w:val="bullet"/>
      <w:lvlText w:val="-"/>
      <w:lvlJc w:val="left"/>
      <w:pPr>
        <w:tabs>
          <w:tab w:val="num" w:pos="1800"/>
        </w:tabs>
        <w:ind w:left="1800" w:hanging="360"/>
      </w:pPr>
      <w:rPr>
        <w:rFonts w:ascii="Symbol" w:hAnsi="Symbol" w:hint="default"/>
        <w:color w:val="auto"/>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7C20626"/>
    <w:multiLevelType w:val="multilevel"/>
    <w:tmpl w:val="26480574"/>
    <w:lvl w:ilvl="0">
      <w:start w:val="4"/>
      <w:numFmt w:val="decimal"/>
      <w:lvlText w:val="%1."/>
      <w:lvlJc w:val="left"/>
      <w:pPr>
        <w:ind w:left="450" w:hanging="450"/>
      </w:pPr>
      <w:rPr>
        <w:rFonts w:cs="Times New Roman" w:hint="default"/>
        <w:b w:val="0"/>
      </w:rPr>
    </w:lvl>
    <w:lvl w:ilvl="1">
      <w:start w:val="1"/>
      <w:numFmt w:val="decimal"/>
      <w:lvlText w:val="4.%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8" w15:restartNumberingAfterBreak="0">
    <w:nsid w:val="5DA43424"/>
    <w:multiLevelType w:val="multilevel"/>
    <w:tmpl w:val="73248E60"/>
    <w:lvl w:ilvl="0">
      <w:start w:val="1"/>
      <w:numFmt w:val="decimal"/>
      <w:lvlText w:val="%1."/>
      <w:lvlJc w:val="left"/>
      <w:pPr>
        <w:ind w:left="450" w:hanging="450"/>
      </w:pPr>
      <w:rPr>
        <w:rFonts w:cs="Times New Roman" w:hint="default"/>
      </w:rPr>
    </w:lvl>
    <w:lvl w:ilvl="1">
      <w:start w:val="1"/>
      <w:numFmt w:val="decimal"/>
      <w:lvlText w:val="2.%2."/>
      <w:lvlJc w:val="left"/>
      <w:pPr>
        <w:ind w:left="108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725B7086"/>
    <w:multiLevelType w:val="multilevel"/>
    <w:tmpl w:val="6A4094BE"/>
    <w:lvl w:ilvl="0">
      <w:start w:val="7"/>
      <w:numFmt w:val="decimal"/>
      <w:lvlText w:val="%1."/>
      <w:lvlJc w:val="left"/>
      <w:pPr>
        <w:ind w:left="450" w:hanging="450"/>
      </w:pPr>
      <w:rPr>
        <w:rFonts w:cs="Times New Roman" w:hint="default"/>
      </w:rPr>
    </w:lvl>
    <w:lvl w:ilvl="1">
      <w:start w:val="1"/>
      <w:numFmt w:val="decimal"/>
      <w:lvlText w:val="7.%2."/>
      <w:lvlJc w:val="left"/>
      <w:pPr>
        <w:ind w:left="1004"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6"/>
  </w:num>
  <w:num w:numId="2">
    <w:abstractNumId w:val="8"/>
  </w:num>
  <w:num w:numId="3">
    <w:abstractNumId w:val="4"/>
  </w:num>
  <w:num w:numId="4">
    <w:abstractNumId w:val="7"/>
  </w:num>
  <w:num w:numId="5">
    <w:abstractNumId w:val="1"/>
  </w:num>
  <w:num w:numId="6">
    <w:abstractNumId w:val="5"/>
  </w:num>
  <w:num w:numId="7">
    <w:abstractNumId w:val="3"/>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E7B"/>
    <w:rsid w:val="0001326B"/>
    <w:rsid w:val="00242E44"/>
    <w:rsid w:val="003E413A"/>
    <w:rsid w:val="00485FE4"/>
    <w:rsid w:val="0053550A"/>
    <w:rsid w:val="005A6820"/>
    <w:rsid w:val="00757E7B"/>
    <w:rsid w:val="00782BB6"/>
    <w:rsid w:val="00C82EBF"/>
    <w:rsid w:val="00F03B79"/>
    <w:rsid w:val="00F06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3FED"/>
  <w15:docId w15:val="{DD11631B-7EE2-4125-A575-6874BD4C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43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06434"/>
    <w:pPr>
      <w:keepNext/>
      <w:jc w:val="center"/>
      <w:outlineLvl w:val="0"/>
    </w:pPr>
    <w:rPr>
      <w:b/>
      <w:spacing w:val="20"/>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434"/>
    <w:rPr>
      <w:rFonts w:ascii="Times New Roman" w:eastAsia="Times New Roman" w:hAnsi="Times New Roman" w:cs="Times New Roman"/>
      <w:b/>
      <w:spacing w:val="20"/>
      <w:sz w:val="38"/>
      <w:szCs w:val="20"/>
      <w:lang w:eastAsia="ru-RU"/>
    </w:rPr>
  </w:style>
  <w:style w:type="paragraph" w:styleId="a3">
    <w:name w:val="header"/>
    <w:basedOn w:val="a"/>
    <w:link w:val="a4"/>
    <w:uiPriority w:val="99"/>
    <w:rsid w:val="00F06434"/>
    <w:pPr>
      <w:tabs>
        <w:tab w:val="center" w:pos="4153"/>
        <w:tab w:val="right" w:pos="8306"/>
      </w:tabs>
    </w:pPr>
    <w:rPr>
      <w:lang w:val="x-none" w:eastAsia="x-none"/>
    </w:rPr>
  </w:style>
  <w:style w:type="character" w:customStyle="1" w:styleId="a4">
    <w:name w:val="Верхний колонтитул Знак"/>
    <w:basedOn w:val="a0"/>
    <w:link w:val="a3"/>
    <w:uiPriority w:val="99"/>
    <w:rsid w:val="00F06434"/>
    <w:rPr>
      <w:rFonts w:ascii="Times New Roman" w:eastAsia="Times New Roman" w:hAnsi="Times New Roman" w:cs="Times New Roman"/>
      <w:sz w:val="24"/>
      <w:szCs w:val="20"/>
      <w:lang w:val="x-none" w:eastAsia="x-none"/>
    </w:rPr>
  </w:style>
  <w:style w:type="paragraph" w:styleId="a5">
    <w:name w:val="footer"/>
    <w:basedOn w:val="a"/>
    <w:link w:val="a6"/>
    <w:uiPriority w:val="99"/>
    <w:rsid w:val="00F06434"/>
    <w:pPr>
      <w:tabs>
        <w:tab w:val="center" w:pos="4153"/>
        <w:tab w:val="right" w:pos="8306"/>
      </w:tabs>
    </w:pPr>
    <w:rPr>
      <w:lang w:val="x-none" w:eastAsia="x-none"/>
    </w:rPr>
  </w:style>
  <w:style w:type="character" w:customStyle="1" w:styleId="a6">
    <w:name w:val="Нижний колонтитул Знак"/>
    <w:basedOn w:val="a0"/>
    <w:link w:val="a5"/>
    <w:uiPriority w:val="99"/>
    <w:rsid w:val="00F06434"/>
    <w:rPr>
      <w:rFonts w:ascii="Times New Roman" w:eastAsia="Times New Roman" w:hAnsi="Times New Roman" w:cs="Times New Roman"/>
      <w:sz w:val="24"/>
      <w:szCs w:val="20"/>
      <w:lang w:val="x-none" w:eastAsia="x-none"/>
    </w:rPr>
  </w:style>
  <w:style w:type="paragraph" w:styleId="a7">
    <w:name w:val="List Paragraph"/>
    <w:basedOn w:val="a"/>
    <w:uiPriority w:val="99"/>
    <w:qFormat/>
    <w:rsid w:val="00F06434"/>
    <w:pPr>
      <w:widowControl w:val="0"/>
      <w:autoSpaceDE w:val="0"/>
      <w:autoSpaceDN w:val="0"/>
      <w:adjustRightInd w:val="0"/>
      <w:ind w:left="720"/>
      <w:contextualSpacing/>
    </w:pPr>
    <w:rPr>
      <w:sz w:val="20"/>
    </w:rPr>
  </w:style>
  <w:style w:type="paragraph" w:customStyle="1" w:styleId="ConsNormal">
    <w:name w:val="ConsNormal"/>
    <w:rsid w:val="00F064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01326B"/>
    <w:rPr>
      <w:rFonts w:ascii="Tahoma" w:hAnsi="Tahoma" w:cs="Tahoma"/>
      <w:sz w:val="16"/>
      <w:szCs w:val="16"/>
    </w:rPr>
  </w:style>
  <w:style w:type="character" w:customStyle="1" w:styleId="a9">
    <w:name w:val="Текст выноски Знак"/>
    <w:basedOn w:val="a0"/>
    <w:link w:val="a8"/>
    <w:uiPriority w:val="99"/>
    <w:semiHidden/>
    <w:rsid w:val="000132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2024-05-26T23:59:00Z</cp:lastPrinted>
  <dcterms:created xsi:type="dcterms:W3CDTF">2024-05-24T01:11:00Z</dcterms:created>
  <dcterms:modified xsi:type="dcterms:W3CDTF">2024-05-31T03:56:00Z</dcterms:modified>
</cp:coreProperties>
</file>